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0622B" w14:textId="77777777" w:rsidR="002C76D0" w:rsidRPr="00D07EB4" w:rsidRDefault="002C76D0" w:rsidP="00206B7D">
      <w:pPr>
        <w:rPr>
          <w:highlight w:val="cyan"/>
        </w:rPr>
      </w:pPr>
    </w:p>
    <w:p w14:paraId="2BF2D1E8" w14:textId="77777777" w:rsidR="00D07EB4" w:rsidRDefault="00D07EB4" w:rsidP="00881CC3">
      <w:pPr>
        <w:rPr>
          <w:highlight w:val="cyan"/>
        </w:rPr>
      </w:pPr>
    </w:p>
    <w:p w14:paraId="1D6B734C" w14:textId="77777777" w:rsidR="00D07EB4" w:rsidRDefault="00D07EB4" w:rsidP="00881CC3">
      <w:pPr>
        <w:rPr>
          <w:highlight w:val="cyan"/>
        </w:rPr>
      </w:pPr>
    </w:p>
    <w:p w14:paraId="3E32DF0F" w14:textId="77777777" w:rsidR="00D07EB4" w:rsidRDefault="00D07EB4" w:rsidP="00881CC3">
      <w:pPr>
        <w:rPr>
          <w:highlight w:val="cyan"/>
        </w:rPr>
      </w:pPr>
    </w:p>
    <w:p w14:paraId="40A421FC" w14:textId="77777777" w:rsidR="00D07EB4" w:rsidRDefault="00D07EB4" w:rsidP="00881CC3">
      <w:pPr>
        <w:rPr>
          <w:highlight w:val="cyan"/>
        </w:rPr>
      </w:pPr>
    </w:p>
    <w:p w14:paraId="73B88AB9" w14:textId="77777777" w:rsidR="00D07EB4" w:rsidRDefault="00D07EB4" w:rsidP="00881CC3">
      <w:pPr>
        <w:rPr>
          <w:highlight w:val="cyan"/>
        </w:rPr>
      </w:pPr>
    </w:p>
    <w:p w14:paraId="09AED4AB" w14:textId="77777777" w:rsidR="00D07EB4" w:rsidRDefault="00D07EB4" w:rsidP="00881CC3">
      <w:pPr>
        <w:rPr>
          <w:highlight w:val="cyan"/>
        </w:rPr>
      </w:pPr>
    </w:p>
    <w:p w14:paraId="13216889" w14:textId="77777777" w:rsidR="00D07EB4" w:rsidRDefault="005F0D68" w:rsidP="00D07EB4">
      <w:pPr>
        <w:jc w:val="center"/>
        <w:rPr>
          <w:highlight w:val="cyan"/>
        </w:rPr>
      </w:pPr>
      <w:r>
        <w:rPr>
          <w:noProof/>
        </w:rPr>
        <w:drawing>
          <wp:inline distT="0" distB="0" distL="0" distR="0" wp14:anchorId="0D9838D0" wp14:editId="23C83EE6">
            <wp:extent cx="1024890" cy="701040"/>
            <wp:effectExtent l="0" t="0" r="3810" b="3810"/>
            <wp:docPr id="8" name="Logo-CNED-Bloc-marque_RVB.png"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CNED-Bloc-marque_RVB.png" descr="Une image contenant texte&#10;&#10;Description générée automatiquement"/>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24890" cy="701040"/>
                    </a:xfrm>
                    <a:prstGeom prst="rect">
                      <a:avLst/>
                    </a:prstGeom>
                  </pic:spPr>
                </pic:pic>
              </a:graphicData>
            </a:graphic>
          </wp:inline>
        </w:drawing>
      </w:r>
    </w:p>
    <w:p w14:paraId="03B3FD08" w14:textId="77777777" w:rsidR="00D07EB4" w:rsidRDefault="00D07EB4" w:rsidP="00881CC3">
      <w:pPr>
        <w:rPr>
          <w:highlight w:val="cyan"/>
        </w:rPr>
      </w:pPr>
    </w:p>
    <w:p w14:paraId="2AFEC44B" w14:textId="77777777" w:rsidR="00D07EB4" w:rsidRDefault="00D07EB4" w:rsidP="00881CC3">
      <w:pPr>
        <w:rPr>
          <w:highlight w:val="cyan"/>
        </w:rPr>
      </w:pPr>
    </w:p>
    <w:p w14:paraId="0ABD476B" w14:textId="77777777" w:rsidR="00D07EB4" w:rsidRDefault="00D07EB4" w:rsidP="00881CC3">
      <w:pPr>
        <w:rPr>
          <w:highlight w:val="cyan"/>
        </w:rPr>
      </w:pPr>
    </w:p>
    <w:p w14:paraId="1A698301" w14:textId="77777777" w:rsidR="00D07EB4" w:rsidRDefault="00D07EB4" w:rsidP="00881CC3">
      <w:pPr>
        <w:rPr>
          <w:highlight w:val="cyan"/>
        </w:rPr>
      </w:pPr>
    </w:p>
    <w:tbl>
      <w:tblPr>
        <w:tblStyle w:val="Grilledutableau"/>
        <w:tblpPr w:leftFromText="141" w:rightFromText="141" w:vertAnchor="text" w:horzAnchor="margin" w:tblpXSpec="center" w:tblpY="-3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48"/>
      </w:tblGrid>
      <w:tr w:rsidR="00D07EB4" w:rsidRPr="00D07EB4" w14:paraId="58A306FA" w14:textId="77777777" w:rsidTr="0059017A">
        <w:tc>
          <w:tcPr>
            <w:tcW w:w="7348" w:type="dxa"/>
            <w:shd w:val="clear" w:color="auto" w:fill="F2F2F2" w:themeFill="background1" w:themeFillShade="F2"/>
            <w:vAlign w:val="center"/>
          </w:tcPr>
          <w:p w14:paraId="5CD37A81" w14:textId="395F5FC1" w:rsidR="00BF5D16" w:rsidRDefault="00584BD4" w:rsidP="00696792">
            <w:pPr>
              <w:pStyle w:val="En-tte"/>
              <w:spacing w:line="360" w:lineRule="auto"/>
              <w:jc w:val="center"/>
              <w:rPr>
                <w:sz w:val="24"/>
                <w:szCs w:val="24"/>
              </w:rPr>
            </w:pPr>
            <w:r>
              <w:rPr>
                <w:sz w:val="24"/>
                <w:szCs w:val="24"/>
              </w:rPr>
              <w:t>Accord-cadre</w:t>
            </w:r>
            <w:r w:rsidR="00BF5D16">
              <w:rPr>
                <w:sz w:val="24"/>
                <w:szCs w:val="24"/>
              </w:rPr>
              <w:t xml:space="preserve"> n°</w:t>
            </w:r>
            <w:r w:rsidR="00E84ED7" w:rsidRPr="00E84ED7">
              <w:rPr>
                <w:sz w:val="24"/>
                <w:szCs w:val="24"/>
              </w:rPr>
              <w:t>202</w:t>
            </w:r>
            <w:r w:rsidR="007809B4">
              <w:rPr>
                <w:sz w:val="24"/>
                <w:szCs w:val="24"/>
              </w:rPr>
              <w:t>5</w:t>
            </w:r>
            <w:r w:rsidR="00E84ED7" w:rsidRPr="00E84ED7">
              <w:rPr>
                <w:sz w:val="24"/>
                <w:szCs w:val="24"/>
              </w:rPr>
              <w:t>DG</w:t>
            </w:r>
            <w:r w:rsidR="0090433E">
              <w:rPr>
                <w:sz w:val="24"/>
                <w:szCs w:val="24"/>
              </w:rPr>
              <w:t>12</w:t>
            </w:r>
          </w:p>
          <w:p w14:paraId="018C7B27" w14:textId="77777777" w:rsidR="00374F84" w:rsidRPr="006E72BE" w:rsidRDefault="00374F84" w:rsidP="00696792">
            <w:pPr>
              <w:pStyle w:val="En-tte"/>
              <w:spacing w:line="360" w:lineRule="auto"/>
              <w:jc w:val="center"/>
              <w:rPr>
                <w:sz w:val="24"/>
                <w:szCs w:val="24"/>
              </w:rPr>
            </w:pPr>
          </w:p>
          <w:p w14:paraId="07357BB5" w14:textId="77777777" w:rsidR="00313322" w:rsidRPr="007242F9" w:rsidRDefault="00313322" w:rsidP="00313322">
            <w:pPr>
              <w:pStyle w:val="Titre"/>
              <w:jc w:val="center"/>
              <w:rPr>
                <w:b/>
                <w:bCs/>
              </w:rPr>
            </w:pPr>
            <w:bookmarkStart w:id="0" w:name="_Hlk150174899"/>
            <w:r w:rsidRPr="6268D3AC">
              <w:rPr>
                <w:b/>
              </w:rPr>
              <w:t xml:space="preserve">Prestations </w:t>
            </w:r>
            <w:r w:rsidRPr="0EB25A42">
              <w:rPr>
                <w:b/>
                <w:bCs/>
              </w:rPr>
              <w:t>d’Infogérance des services critiques du Cned</w:t>
            </w:r>
          </w:p>
          <w:bookmarkEnd w:id="0"/>
          <w:p w14:paraId="6574540B" w14:textId="050A2564" w:rsidR="00374F84" w:rsidRDefault="00374F84" w:rsidP="00D07EB4">
            <w:pPr>
              <w:pStyle w:val="En-tte"/>
              <w:jc w:val="center"/>
              <w:rPr>
                <w:color w:val="FF0000"/>
                <w:sz w:val="24"/>
                <w:szCs w:val="24"/>
              </w:rPr>
            </w:pPr>
          </w:p>
          <w:p w14:paraId="27C1B1DA" w14:textId="77777777" w:rsidR="00374F84" w:rsidRPr="00BF5D16" w:rsidRDefault="00374F84" w:rsidP="00D07EB4">
            <w:pPr>
              <w:pStyle w:val="En-tte"/>
              <w:jc w:val="center"/>
              <w:rPr>
                <w:b/>
              </w:rPr>
            </w:pPr>
          </w:p>
          <w:p w14:paraId="151FD1F6" w14:textId="77777777" w:rsidR="00D07EB4" w:rsidRDefault="00550BC9" w:rsidP="00D07EB4">
            <w:pPr>
              <w:pStyle w:val="En-tte"/>
              <w:jc w:val="center"/>
              <w:rPr>
                <w:b/>
                <w:sz w:val="24"/>
                <w:szCs w:val="24"/>
              </w:rPr>
            </w:pPr>
            <w:r w:rsidRPr="00BF5D16">
              <w:rPr>
                <w:b/>
                <w:sz w:val="24"/>
                <w:szCs w:val="24"/>
              </w:rPr>
              <w:t>Cadre de réponse</w:t>
            </w:r>
          </w:p>
          <w:p w14:paraId="00C675D4" w14:textId="22A4E542" w:rsidR="00181815" w:rsidRPr="00BF5D16" w:rsidRDefault="00181815" w:rsidP="00D07EB4">
            <w:pPr>
              <w:pStyle w:val="En-tte"/>
              <w:jc w:val="center"/>
              <w:rPr>
                <w:sz w:val="24"/>
                <w:szCs w:val="24"/>
                <w:highlight w:val="cyan"/>
              </w:rPr>
            </w:pPr>
          </w:p>
        </w:tc>
      </w:tr>
    </w:tbl>
    <w:p w14:paraId="014F912C" w14:textId="77777777" w:rsidR="00D07EB4" w:rsidRDefault="00D07EB4" w:rsidP="00881CC3">
      <w:pPr>
        <w:rPr>
          <w:highlight w:val="cyan"/>
        </w:rPr>
      </w:pPr>
    </w:p>
    <w:p w14:paraId="6480F696" w14:textId="77777777" w:rsidR="00D07EB4" w:rsidRDefault="00D07EB4" w:rsidP="00881CC3">
      <w:pPr>
        <w:rPr>
          <w:highlight w:val="cyan"/>
        </w:rPr>
      </w:pPr>
    </w:p>
    <w:p w14:paraId="4280BBC6" w14:textId="77777777" w:rsidR="00D07EB4" w:rsidRDefault="00D07EB4" w:rsidP="00D07EB4">
      <w:pPr>
        <w:jc w:val="center"/>
        <w:rPr>
          <w:highlight w:val="cyan"/>
        </w:rPr>
      </w:pPr>
    </w:p>
    <w:p w14:paraId="5FB073B8" w14:textId="77777777" w:rsidR="00D07EB4" w:rsidRDefault="00D07EB4" w:rsidP="00D07EB4">
      <w:pPr>
        <w:jc w:val="center"/>
        <w:rPr>
          <w:highlight w:val="cyan"/>
        </w:rPr>
      </w:pPr>
    </w:p>
    <w:p w14:paraId="0F543D0D" w14:textId="77777777" w:rsidR="00D07EB4" w:rsidRDefault="00D07EB4" w:rsidP="00D07EB4">
      <w:pPr>
        <w:jc w:val="center"/>
        <w:rPr>
          <w:highlight w:val="cyan"/>
        </w:rPr>
      </w:pPr>
    </w:p>
    <w:p w14:paraId="2DB6E215" w14:textId="77777777" w:rsidR="00D07EB4" w:rsidRDefault="00D07EB4" w:rsidP="00D07EB4">
      <w:pPr>
        <w:jc w:val="center"/>
        <w:rPr>
          <w:highlight w:val="cyan"/>
        </w:rPr>
      </w:pPr>
    </w:p>
    <w:p w14:paraId="5C0C089C" w14:textId="77777777" w:rsidR="00D07EB4" w:rsidRDefault="00D07EB4" w:rsidP="00D07EB4">
      <w:pPr>
        <w:jc w:val="center"/>
        <w:rPr>
          <w:highlight w:val="cyan"/>
        </w:rPr>
      </w:pPr>
    </w:p>
    <w:p w14:paraId="54B31F5D" w14:textId="77777777" w:rsidR="00D07EB4" w:rsidRDefault="00D07EB4" w:rsidP="00D07EB4">
      <w:pPr>
        <w:jc w:val="center"/>
        <w:rPr>
          <w:highlight w:val="cyan"/>
        </w:rPr>
      </w:pPr>
    </w:p>
    <w:p w14:paraId="76C712B1" w14:textId="77777777" w:rsidR="00D07EB4" w:rsidRDefault="00D07EB4" w:rsidP="00D07EB4">
      <w:pPr>
        <w:jc w:val="center"/>
        <w:rPr>
          <w:highlight w:val="cyan"/>
        </w:rPr>
      </w:pPr>
    </w:p>
    <w:p w14:paraId="4E24FD52" w14:textId="77777777" w:rsidR="00D07EB4" w:rsidRDefault="00D07EB4" w:rsidP="00D07EB4">
      <w:pPr>
        <w:jc w:val="center"/>
        <w:rPr>
          <w:highlight w:val="cyan"/>
        </w:rPr>
      </w:pPr>
    </w:p>
    <w:p w14:paraId="7C1717B7" w14:textId="77777777" w:rsidR="00D07EB4" w:rsidRDefault="00D07EB4" w:rsidP="00D07EB4">
      <w:pPr>
        <w:jc w:val="center"/>
        <w:rPr>
          <w:highlight w:val="cyan"/>
        </w:rPr>
      </w:pPr>
    </w:p>
    <w:p w14:paraId="1CF5BB06" w14:textId="77777777" w:rsidR="00D07EB4" w:rsidRDefault="00D07EB4" w:rsidP="00D07EB4">
      <w:pPr>
        <w:jc w:val="center"/>
        <w:rPr>
          <w:highlight w:val="cyan"/>
        </w:rPr>
      </w:pPr>
    </w:p>
    <w:p w14:paraId="1A148C41" w14:textId="77777777" w:rsidR="00D07EB4" w:rsidRDefault="00D07EB4" w:rsidP="00D07EB4">
      <w:pPr>
        <w:jc w:val="center"/>
        <w:rPr>
          <w:highlight w:val="cyan"/>
        </w:rPr>
      </w:pPr>
    </w:p>
    <w:p w14:paraId="2155607F" w14:textId="77777777" w:rsidR="00D07EB4" w:rsidRDefault="00D07EB4" w:rsidP="00D07EB4">
      <w:pPr>
        <w:jc w:val="center"/>
        <w:rPr>
          <w:highlight w:val="cyan"/>
        </w:rPr>
      </w:pPr>
    </w:p>
    <w:p w14:paraId="6363BB88" w14:textId="77777777" w:rsidR="00D07EB4" w:rsidRDefault="00D07EB4" w:rsidP="00D07EB4">
      <w:pPr>
        <w:jc w:val="center"/>
        <w:rPr>
          <w:highlight w:val="cyan"/>
        </w:rPr>
      </w:pPr>
    </w:p>
    <w:p w14:paraId="041E309E" w14:textId="77777777" w:rsidR="00D07EB4" w:rsidRDefault="00D07EB4" w:rsidP="00D07EB4">
      <w:pPr>
        <w:jc w:val="center"/>
        <w:rPr>
          <w:highlight w:val="cyan"/>
        </w:rPr>
      </w:pPr>
    </w:p>
    <w:p w14:paraId="153BD992" w14:textId="77777777" w:rsidR="00D07EB4" w:rsidRDefault="00D07EB4" w:rsidP="00D07EB4">
      <w:pPr>
        <w:jc w:val="center"/>
        <w:rPr>
          <w:highlight w:val="cyan"/>
        </w:rPr>
      </w:pPr>
    </w:p>
    <w:p w14:paraId="3416640C" w14:textId="77777777" w:rsidR="00D07EB4" w:rsidRDefault="00D07EB4" w:rsidP="00D07EB4">
      <w:pPr>
        <w:jc w:val="center"/>
        <w:rPr>
          <w:highlight w:val="cyan"/>
        </w:rPr>
      </w:pPr>
    </w:p>
    <w:p w14:paraId="5A08E811" w14:textId="77777777" w:rsidR="00D07EB4" w:rsidRDefault="00D07EB4" w:rsidP="00D07EB4">
      <w:pPr>
        <w:jc w:val="center"/>
        <w:rPr>
          <w:highlight w:val="cyan"/>
        </w:rPr>
      </w:pPr>
    </w:p>
    <w:p w14:paraId="22BBA780" w14:textId="77777777" w:rsidR="00D07EB4" w:rsidRDefault="00D07EB4" w:rsidP="00D07EB4">
      <w:pPr>
        <w:jc w:val="center"/>
        <w:rPr>
          <w:highlight w:val="cyan"/>
        </w:rPr>
      </w:pPr>
    </w:p>
    <w:p w14:paraId="14158C61" w14:textId="77777777" w:rsidR="00D07EB4" w:rsidRPr="00D07EB4" w:rsidRDefault="00D07EB4" w:rsidP="00481CA7">
      <w:pPr>
        <w:rPr>
          <w:highlight w:val="cyan"/>
        </w:rPr>
        <w:sectPr w:rsidR="00D07EB4" w:rsidRPr="00D07EB4" w:rsidSect="002C76D0">
          <w:footerReference w:type="default" r:id="rId12"/>
          <w:pgSz w:w="11906" w:h="16838"/>
          <w:pgMar w:top="1134" w:right="1418" w:bottom="1134" w:left="1418" w:header="709" w:footer="709" w:gutter="0"/>
          <w:cols w:space="708"/>
          <w:titlePg/>
          <w:docGrid w:linePitch="360"/>
        </w:sectPr>
      </w:pPr>
    </w:p>
    <w:p w14:paraId="19B72588" w14:textId="77777777" w:rsidR="00455AE2" w:rsidRPr="0078375F" w:rsidRDefault="00170F02" w:rsidP="00206B7D">
      <w:pPr>
        <w:pStyle w:val="niveau1"/>
      </w:pPr>
      <w:r>
        <w:lastRenderedPageBreak/>
        <w:t>Présentation</w:t>
      </w:r>
    </w:p>
    <w:p w14:paraId="2227800A" w14:textId="77777777" w:rsidR="00916F1C" w:rsidRDefault="00916F1C" w:rsidP="00206B7D"/>
    <w:p w14:paraId="480100C4" w14:textId="77777777" w:rsidR="00AE3947" w:rsidRPr="0024712E" w:rsidRDefault="00AE3947" w:rsidP="00462048">
      <w:pPr>
        <w:spacing w:before="120" w:line="240" w:lineRule="auto"/>
        <w:rPr>
          <w:szCs w:val="18"/>
        </w:rPr>
      </w:pPr>
      <w:r w:rsidRPr="0024712E">
        <w:rPr>
          <w:szCs w:val="18"/>
        </w:rPr>
        <w:t xml:space="preserve">Le présent cadre de réponse complété par le candidat constitue sa réponse technique ainsi que son engagement s’il devait être retenu comme titulaire. </w:t>
      </w:r>
    </w:p>
    <w:p w14:paraId="698743FB" w14:textId="77777777" w:rsidR="00AE3947" w:rsidRPr="0024712E" w:rsidRDefault="00AE3947" w:rsidP="00462048">
      <w:pPr>
        <w:spacing w:before="120" w:line="240" w:lineRule="auto"/>
        <w:rPr>
          <w:szCs w:val="18"/>
        </w:rPr>
      </w:pPr>
      <w:r w:rsidRPr="0024712E">
        <w:rPr>
          <w:szCs w:val="18"/>
        </w:rPr>
        <w:t xml:space="preserve">Le candidat constitue son dossier de réponse pour présenter son offre selon les besoins des CCAP et CCTP. </w:t>
      </w:r>
    </w:p>
    <w:p w14:paraId="0547D9CA" w14:textId="77777777" w:rsidR="00AE3947" w:rsidRPr="0024712E" w:rsidRDefault="00AE3947" w:rsidP="00462048">
      <w:pPr>
        <w:spacing w:before="120" w:line="240" w:lineRule="auto"/>
        <w:rPr>
          <w:szCs w:val="18"/>
        </w:rPr>
      </w:pPr>
      <w:r w:rsidRPr="0024712E">
        <w:rPr>
          <w:szCs w:val="18"/>
        </w:rPr>
        <w:t xml:space="preserve">Chaque réponse sera détaillée et renverra au paragraphe précis de la documentation décrivant la proposition de réponse du candidat. </w:t>
      </w:r>
    </w:p>
    <w:p w14:paraId="307AD98C" w14:textId="77777777" w:rsidR="00AE3947" w:rsidRPr="0024712E" w:rsidRDefault="00AE3947" w:rsidP="00462048">
      <w:pPr>
        <w:spacing w:before="120" w:line="240" w:lineRule="auto"/>
        <w:rPr>
          <w:szCs w:val="18"/>
        </w:rPr>
      </w:pPr>
      <w:r w:rsidRPr="0024712E">
        <w:rPr>
          <w:szCs w:val="18"/>
        </w:rPr>
        <w:t xml:space="preserve">Tous les besoins exprimés dans les CCAP et CCTP devront être traités dans le mémoire du candidat. </w:t>
      </w:r>
    </w:p>
    <w:p w14:paraId="448E2F45" w14:textId="2648218E" w:rsidR="00170F02" w:rsidRPr="0024712E" w:rsidRDefault="00AE3947" w:rsidP="00462048">
      <w:pPr>
        <w:spacing w:before="120" w:line="240" w:lineRule="auto"/>
        <w:rPr>
          <w:szCs w:val="18"/>
        </w:rPr>
      </w:pPr>
      <w:r w:rsidRPr="0024712E">
        <w:rPr>
          <w:szCs w:val="18"/>
        </w:rPr>
        <w:t xml:space="preserve">Les réponses fournies dans ces grilles constitueront les éléments majeurs du dépouillement. </w:t>
      </w:r>
      <w:r w:rsidR="00170F02" w:rsidRPr="0024712E">
        <w:rPr>
          <w:szCs w:val="18"/>
        </w:rPr>
        <w:t xml:space="preserve"> </w:t>
      </w:r>
    </w:p>
    <w:p w14:paraId="209B77BC" w14:textId="77777777" w:rsidR="004510DB" w:rsidRDefault="004510DB" w:rsidP="004510DB">
      <w:pPr>
        <w:spacing w:before="120" w:line="240" w:lineRule="auto"/>
        <w:rPr>
          <w:szCs w:val="18"/>
        </w:rPr>
      </w:pPr>
      <w:r w:rsidRPr="0084435E">
        <w:rPr>
          <w:szCs w:val="18"/>
        </w:rPr>
        <w:t>Les réponses doivent être spécifiques et adaptées à l’environnement et aux conditions particulières d’exécution du présent accord-cadre</w:t>
      </w:r>
      <w:r>
        <w:rPr>
          <w:szCs w:val="18"/>
        </w:rPr>
        <w:t>.</w:t>
      </w:r>
    </w:p>
    <w:p w14:paraId="074D3A65" w14:textId="77777777" w:rsidR="004510DB" w:rsidRPr="00462048" w:rsidRDefault="004510DB" w:rsidP="004510DB">
      <w:pPr>
        <w:spacing w:before="120" w:line="240" w:lineRule="auto"/>
        <w:rPr>
          <w:szCs w:val="18"/>
        </w:rPr>
      </w:pPr>
      <w:r w:rsidRPr="00462048">
        <w:rPr>
          <w:szCs w:val="18"/>
        </w:rPr>
        <w:t xml:space="preserve">Les renseignements demandés ne doivent en aucun cas être modifiés. </w:t>
      </w:r>
    </w:p>
    <w:p w14:paraId="4692D62D" w14:textId="77777777" w:rsidR="00462048" w:rsidRDefault="00462048" w:rsidP="00462048">
      <w:pPr>
        <w:spacing w:before="120" w:line="240" w:lineRule="auto"/>
        <w:rPr>
          <w:b/>
          <w:bCs/>
          <w:color w:val="FF0000"/>
        </w:rPr>
      </w:pPr>
    </w:p>
    <w:p w14:paraId="5A4D7F92" w14:textId="3552DA70" w:rsidR="00462048" w:rsidRDefault="007809B4" w:rsidP="00462048">
      <w:pPr>
        <w:spacing w:before="120" w:line="240" w:lineRule="auto"/>
        <w:rPr>
          <w:b/>
          <w:bCs/>
          <w:color w:val="FF0000"/>
        </w:rPr>
      </w:pPr>
      <w:r w:rsidRPr="00462048">
        <w:rPr>
          <w:b/>
          <w:bCs/>
          <w:color w:val="FF0000"/>
        </w:rPr>
        <w:t xml:space="preserve">Le candidat a la possibilité de répondre soit directement sur cette version informatique afin de développer son argumentation, </w:t>
      </w:r>
      <w:r w:rsidR="00462048" w:rsidRPr="00462048">
        <w:rPr>
          <w:b/>
          <w:bCs/>
          <w:color w:val="FF0000"/>
        </w:rPr>
        <w:t xml:space="preserve">soit </w:t>
      </w:r>
      <w:r w:rsidR="00462048" w:rsidRPr="007B2B5B">
        <w:rPr>
          <w:b/>
          <w:bCs/>
          <w:color w:val="FF0000"/>
        </w:rPr>
        <w:t xml:space="preserve">dans un mémoire technique libre, mais il devra obligatoirement respecter la trame ci-dessous et renseigner le </w:t>
      </w:r>
      <w:r w:rsidR="00462048">
        <w:rPr>
          <w:b/>
          <w:bCs/>
          <w:color w:val="FF0000"/>
        </w:rPr>
        <w:t xml:space="preserve">présent </w:t>
      </w:r>
      <w:r w:rsidR="00462048" w:rsidRPr="007B2B5B">
        <w:rPr>
          <w:b/>
          <w:bCs/>
          <w:color w:val="FF0000"/>
        </w:rPr>
        <w:t>cadre de réponse avec des renvois vers le paragraphe</w:t>
      </w:r>
      <w:r w:rsidR="00462048">
        <w:rPr>
          <w:b/>
          <w:bCs/>
          <w:color w:val="FF0000"/>
        </w:rPr>
        <w:t xml:space="preserve">, les annexes et </w:t>
      </w:r>
      <w:r w:rsidR="00462048" w:rsidRPr="007B2B5B">
        <w:rPr>
          <w:b/>
          <w:bCs/>
          <w:color w:val="FF0000"/>
        </w:rPr>
        <w:t>les documents techniques correspondants avec indication de la page.</w:t>
      </w:r>
    </w:p>
    <w:p w14:paraId="53CB2F77" w14:textId="77777777" w:rsidR="00462048" w:rsidRDefault="00462048" w:rsidP="00462048">
      <w:pPr>
        <w:spacing w:before="120" w:line="240" w:lineRule="auto"/>
        <w:rPr>
          <w:szCs w:val="18"/>
        </w:rPr>
      </w:pPr>
    </w:p>
    <w:p w14:paraId="39AAA279" w14:textId="77777777" w:rsidR="007809B4" w:rsidRDefault="007809B4" w:rsidP="00206B7D"/>
    <w:p w14:paraId="3F20A354" w14:textId="77777777" w:rsidR="00170F02" w:rsidRPr="0078375F" w:rsidRDefault="00170F02" w:rsidP="00170F02">
      <w:pPr>
        <w:pStyle w:val="niveau1"/>
      </w:pPr>
      <w:r>
        <w:t>OBJET</w:t>
      </w:r>
    </w:p>
    <w:p w14:paraId="622696F2" w14:textId="77777777" w:rsidR="00170F02" w:rsidRPr="00374F84" w:rsidRDefault="00170F02" w:rsidP="00206B7D">
      <w:pPr>
        <w:rPr>
          <w:szCs w:val="18"/>
        </w:rPr>
      </w:pPr>
    </w:p>
    <w:p w14:paraId="3D648C45" w14:textId="4875CB4D" w:rsidR="00E70BD2" w:rsidRPr="0024712E" w:rsidRDefault="000F2B45" w:rsidP="001932D9">
      <w:pPr>
        <w:spacing w:after="200" w:line="276" w:lineRule="auto"/>
        <w:rPr>
          <w:szCs w:val="18"/>
        </w:rPr>
      </w:pPr>
      <w:r w:rsidRPr="0024712E">
        <w:rPr>
          <w:szCs w:val="18"/>
        </w:rPr>
        <w:t xml:space="preserve">Le présent marché a pour objet </w:t>
      </w:r>
      <w:r w:rsidR="007823EC">
        <w:rPr>
          <w:szCs w:val="18"/>
        </w:rPr>
        <w:t xml:space="preserve">les </w:t>
      </w:r>
      <w:r w:rsidR="007823EC" w:rsidRPr="007823EC">
        <w:rPr>
          <w:szCs w:val="18"/>
        </w:rPr>
        <w:t>Prestations d’Infogérance des services critiques du Cned</w:t>
      </w:r>
    </w:p>
    <w:p w14:paraId="738F40A2" w14:textId="77777777" w:rsidR="000F2B45" w:rsidRDefault="000F2B45" w:rsidP="00206B7D"/>
    <w:p w14:paraId="5565FC1F" w14:textId="77777777" w:rsidR="00E70BD2" w:rsidRPr="0078375F" w:rsidRDefault="00E70BD2" w:rsidP="00E70BD2">
      <w:pPr>
        <w:pStyle w:val="niveau1"/>
      </w:pPr>
      <w:r>
        <w:t>IDENTIFICATION du candidat</w:t>
      </w:r>
    </w:p>
    <w:p w14:paraId="44860EEC" w14:textId="77777777" w:rsidR="00E70BD2" w:rsidRDefault="00E70BD2" w:rsidP="00E70BD2">
      <w:pPr>
        <w:autoSpaceDE w:val="0"/>
        <w:autoSpaceDN w:val="0"/>
        <w:adjustRightInd w:val="0"/>
      </w:pPr>
    </w:p>
    <w:p w14:paraId="65F74F85" w14:textId="77777777" w:rsidR="00E70BD2" w:rsidRDefault="00E70BD2" w:rsidP="00E70BD2">
      <w:pPr>
        <w:autoSpaceDE w:val="0"/>
        <w:autoSpaceDN w:val="0"/>
        <w:adjustRightInd w:val="0"/>
      </w:pPr>
      <w:r w:rsidRPr="00E70BD2">
        <w:t xml:space="preserve">Raison ou dénomination sociale et adresse du candidat </w:t>
      </w:r>
    </w:p>
    <w:p w14:paraId="5BB28EB6" w14:textId="77777777" w:rsidR="00E70BD2" w:rsidRPr="00E70BD2" w:rsidRDefault="00E70BD2" w:rsidP="00E70BD2">
      <w:pPr>
        <w:autoSpaceDE w:val="0"/>
        <w:autoSpaceDN w:val="0"/>
        <w:adjustRightInd w:val="0"/>
      </w:pPr>
    </w:p>
    <w:p w14:paraId="6C19BD72" w14:textId="77777777" w:rsidR="00E70BD2" w:rsidRPr="00E70BD2" w:rsidRDefault="00E70BD2" w:rsidP="00E70BD2">
      <w:pPr>
        <w:tabs>
          <w:tab w:val="left" w:pos="1980"/>
        </w:tabs>
        <w:jc w:val="center"/>
        <w:rPr>
          <w:u w:val="single"/>
        </w:rPr>
      </w:pPr>
      <w:r w:rsidRPr="00E70BD2">
        <w:rPr>
          <w:u w:val="single"/>
        </w:rPr>
        <w:t>A COMPLETER PAR LE CANDIDAT</w:t>
      </w:r>
    </w:p>
    <w:p w14:paraId="3285BCBF" w14:textId="77777777" w:rsidR="00E70BD2" w:rsidRPr="00E70BD2" w:rsidRDefault="00E70BD2" w:rsidP="00E70BD2">
      <w:pPr>
        <w:tabs>
          <w:tab w:val="left" w:pos="1980"/>
        </w:tabs>
      </w:pPr>
    </w:p>
    <w:p w14:paraId="4FA6A874" w14:textId="77777777" w:rsidR="00E70BD2" w:rsidRPr="00E70BD2" w:rsidRDefault="00E70BD2" w:rsidP="00CE3C4B">
      <w:pPr>
        <w:numPr>
          <w:ilvl w:val="0"/>
          <w:numId w:val="3"/>
        </w:numPr>
        <w:tabs>
          <w:tab w:val="left" w:pos="1980"/>
        </w:tabs>
        <w:spacing w:line="240" w:lineRule="auto"/>
        <w:jc w:val="left"/>
      </w:pPr>
      <w:r>
        <w:t xml:space="preserve">Nom du responsable de la réponse : </w:t>
      </w:r>
    </w:p>
    <w:p w14:paraId="47994567" w14:textId="77777777" w:rsidR="00E70BD2" w:rsidRDefault="00E70BD2" w:rsidP="00CE3C4B">
      <w:pPr>
        <w:numPr>
          <w:ilvl w:val="0"/>
          <w:numId w:val="3"/>
        </w:numPr>
        <w:tabs>
          <w:tab w:val="left" w:pos="1980"/>
        </w:tabs>
        <w:spacing w:line="240" w:lineRule="auto"/>
        <w:jc w:val="left"/>
      </w:pPr>
      <w:r w:rsidRPr="00E70BD2">
        <w:t>Adresse :</w:t>
      </w:r>
    </w:p>
    <w:p w14:paraId="5E086366" w14:textId="77777777" w:rsidR="00E70BD2" w:rsidRDefault="00E70BD2" w:rsidP="00CE3C4B">
      <w:pPr>
        <w:numPr>
          <w:ilvl w:val="0"/>
          <w:numId w:val="3"/>
        </w:numPr>
        <w:tabs>
          <w:tab w:val="left" w:pos="1980"/>
        </w:tabs>
        <w:spacing w:line="240" w:lineRule="auto"/>
        <w:jc w:val="left"/>
      </w:pPr>
      <w:r>
        <w:t>Téléphone :</w:t>
      </w:r>
    </w:p>
    <w:p w14:paraId="02DA17E0" w14:textId="77777777" w:rsidR="00E70BD2" w:rsidRPr="00E70BD2" w:rsidRDefault="00E70BD2" w:rsidP="00CE3C4B">
      <w:pPr>
        <w:numPr>
          <w:ilvl w:val="0"/>
          <w:numId w:val="3"/>
        </w:numPr>
        <w:tabs>
          <w:tab w:val="left" w:pos="1980"/>
        </w:tabs>
        <w:spacing w:line="240" w:lineRule="auto"/>
        <w:jc w:val="left"/>
      </w:pPr>
      <w:r>
        <w:t>E-mail :</w:t>
      </w:r>
    </w:p>
    <w:p w14:paraId="03D29B5C" w14:textId="77777777" w:rsidR="00E70BD2" w:rsidRPr="00E70BD2" w:rsidRDefault="00E70BD2" w:rsidP="00CE3C4B">
      <w:pPr>
        <w:numPr>
          <w:ilvl w:val="0"/>
          <w:numId w:val="3"/>
        </w:numPr>
        <w:tabs>
          <w:tab w:val="left" w:pos="1980"/>
        </w:tabs>
        <w:spacing w:line="240" w:lineRule="auto"/>
        <w:jc w:val="left"/>
      </w:pPr>
      <w:r w:rsidRPr="00E70BD2">
        <w:t>Signature du candidat :</w:t>
      </w:r>
    </w:p>
    <w:p w14:paraId="419EC7A1" w14:textId="77777777" w:rsidR="00E70BD2" w:rsidRDefault="00E70BD2" w:rsidP="00206B7D"/>
    <w:p w14:paraId="035D4699" w14:textId="77777777" w:rsidR="00E70BD2" w:rsidRPr="00C245FC" w:rsidRDefault="00C245FC" w:rsidP="00206B7D">
      <w:pPr>
        <w:rPr>
          <w:i/>
          <w:sz w:val="16"/>
          <w:szCs w:val="16"/>
        </w:rPr>
      </w:pPr>
      <w:r>
        <w:rPr>
          <w:i/>
          <w:sz w:val="16"/>
          <w:szCs w:val="16"/>
        </w:rPr>
        <w:t>Pour rappel, l</w:t>
      </w:r>
      <w:r w:rsidR="00E70BD2" w:rsidRPr="00C245FC">
        <w:rPr>
          <w:i/>
          <w:sz w:val="16"/>
          <w:szCs w:val="16"/>
        </w:rPr>
        <w:t xml:space="preserve">iste des documents </w:t>
      </w:r>
      <w:r>
        <w:rPr>
          <w:i/>
          <w:sz w:val="16"/>
          <w:szCs w:val="16"/>
        </w:rPr>
        <w:t>à transmettre dans le cadre de la candidature</w:t>
      </w:r>
      <w:r w:rsidR="00E70BD2" w:rsidRPr="00C245FC">
        <w:rPr>
          <w:i/>
          <w:sz w:val="16"/>
          <w:szCs w:val="16"/>
        </w:rPr>
        <w:t xml:space="preserve"> : </w:t>
      </w:r>
    </w:p>
    <w:p w14:paraId="2C69FAFA" w14:textId="77777777" w:rsidR="00AF30A4" w:rsidRPr="00C245FC" w:rsidRDefault="004A427D" w:rsidP="00CE3C4B">
      <w:pPr>
        <w:pStyle w:val="Paragraphedeliste"/>
        <w:numPr>
          <w:ilvl w:val="0"/>
          <w:numId w:val="5"/>
        </w:numPr>
        <w:spacing w:line="240" w:lineRule="auto"/>
        <w:rPr>
          <w:i/>
          <w:sz w:val="16"/>
          <w:szCs w:val="16"/>
        </w:rPr>
      </w:pPr>
      <w:r w:rsidRPr="00C245FC">
        <w:rPr>
          <w:i/>
          <w:sz w:val="16"/>
          <w:szCs w:val="16"/>
        </w:rPr>
        <w:t xml:space="preserve">Le DUME ou </w:t>
      </w:r>
      <w:r w:rsidR="00AF30A4" w:rsidRPr="00C245FC">
        <w:rPr>
          <w:i/>
          <w:sz w:val="16"/>
          <w:szCs w:val="16"/>
        </w:rPr>
        <w:t>L</w:t>
      </w:r>
      <w:r w:rsidRPr="00C245FC">
        <w:rPr>
          <w:i/>
          <w:sz w:val="16"/>
          <w:szCs w:val="16"/>
        </w:rPr>
        <w:t xml:space="preserve">es </w:t>
      </w:r>
      <w:r w:rsidR="00AF30A4" w:rsidRPr="00C245FC">
        <w:rPr>
          <w:i/>
          <w:sz w:val="16"/>
          <w:szCs w:val="16"/>
        </w:rPr>
        <w:t>imprimé</w:t>
      </w:r>
      <w:r w:rsidRPr="00C245FC">
        <w:rPr>
          <w:i/>
          <w:sz w:val="16"/>
          <w:szCs w:val="16"/>
        </w:rPr>
        <w:t>s</w:t>
      </w:r>
      <w:r w:rsidR="00AF30A4" w:rsidRPr="00C245FC">
        <w:rPr>
          <w:i/>
          <w:sz w:val="16"/>
          <w:szCs w:val="16"/>
        </w:rPr>
        <w:t xml:space="preserve"> DC1 </w:t>
      </w:r>
      <w:r w:rsidRPr="00C245FC">
        <w:rPr>
          <w:i/>
          <w:sz w:val="16"/>
          <w:szCs w:val="16"/>
        </w:rPr>
        <w:t>et DC2,</w:t>
      </w:r>
    </w:p>
    <w:p w14:paraId="78CE26C7" w14:textId="77777777" w:rsidR="004A427D" w:rsidRPr="00C245FC" w:rsidRDefault="004A427D" w:rsidP="00CE3C4B">
      <w:pPr>
        <w:pStyle w:val="Paragraphedeliste"/>
        <w:numPr>
          <w:ilvl w:val="0"/>
          <w:numId w:val="5"/>
        </w:numPr>
        <w:spacing w:line="240" w:lineRule="auto"/>
        <w:rPr>
          <w:i/>
          <w:sz w:val="16"/>
          <w:szCs w:val="16"/>
        </w:rPr>
      </w:pPr>
      <w:r w:rsidRPr="00C245FC">
        <w:rPr>
          <w:i/>
          <w:sz w:val="16"/>
          <w:szCs w:val="16"/>
        </w:rPr>
        <w:t>L’imprimé DC4 le cas échéant,</w:t>
      </w:r>
    </w:p>
    <w:p w14:paraId="0250C076" w14:textId="77777777" w:rsidR="00085EDF" w:rsidRPr="00C245FC" w:rsidRDefault="00085EDF" w:rsidP="00CE3C4B">
      <w:pPr>
        <w:pStyle w:val="Paragraphedeliste"/>
        <w:numPr>
          <w:ilvl w:val="0"/>
          <w:numId w:val="5"/>
        </w:numPr>
        <w:spacing w:line="240" w:lineRule="auto"/>
        <w:rPr>
          <w:i/>
          <w:sz w:val="16"/>
          <w:szCs w:val="16"/>
        </w:rPr>
      </w:pPr>
      <w:r w:rsidRPr="00C245FC">
        <w:rPr>
          <w:i/>
          <w:sz w:val="16"/>
          <w:szCs w:val="16"/>
        </w:rPr>
        <w:t>La déclaration concernant le chiffre d’affaires global et le chiffre d’affaires concernant les services auxquels se réfère le marché, au cours des trois derniers exercices,</w:t>
      </w:r>
    </w:p>
    <w:p w14:paraId="6EF40D49" w14:textId="77777777" w:rsidR="00085EDF" w:rsidRPr="00C245FC" w:rsidRDefault="00085EDF" w:rsidP="00CE3C4B">
      <w:pPr>
        <w:pStyle w:val="Paragraphedeliste"/>
        <w:numPr>
          <w:ilvl w:val="0"/>
          <w:numId w:val="5"/>
        </w:numPr>
        <w:spacing w:line="240" w:lineRule="auto"/>
        <w:rPr>
          <w:i/>
          <w:sz w:val="16"/>
          <w:szCs w:val="16"/>
        </w:rPr>
      </w:pPr>
      <w:r w:rsidRPr="00C245FC">
        <w:rPr>
          <w:i/>
          <w:sz w:val="16"/>
          <w:szCs w:val="16"/>
        </w:rPr>
        <w:t xml:space="preserve">La présentation d’une liste </w:t>
      </w:r>
      <w:r w:rsidRPr="00DC1FD4">
        <w:rPr>
          <w:i/>
          <w:sz w:val="16"/>
          <w:szCs w:val="16"/>
        </w:rPr>
        <w:t xml:space="preserve">des principaux services </w:t>
      </w:r>
      <w:r>
        <w:rPr>
          <w:i/>
          <w:sz w:val="16"/>
          <w:szCs w:val="16"/>
        </w:rPr>
        <w:t>réalisés</w:t>
      </w:r>
      <w:r w:rsidRPr="00DC1FD4">
        <w:rPr>
          <w:i/>
          <w:sz w:val="16"/>
          <w:szCs w:val="16"/>
        </w:rPr>
        <w:t xml:space="preserve"> au cours</w:t>
      </w:r>
      <w:r w:rsidRPr="00C245FC">
        <w:rPr>
          <w:i/>
          <w:sz w:val="16"/>
          <w:szCs w:val="16"/>
        </w:rPr>
        <w:t xml:space="preserve"> des trois dernières années indiquant notamment le montant, la date et le destinataire public ou privé,</w:t>
      </w:r>
    </w:p>
    <w:p w14:paraId="23AE9FFC" w14:textId="77777777" w:rsidR="00085EDF" w:rsidRPr="00C245FC" w:rsidRDefault="00085EDF" w:rsidP="00CE3C4B">
      <w:pPr>
        <w:pStyle w:val="Paragraphedeliste"/>
        <w:numPr>
          <w:ilvl w:val="0"/>
          <w:numId w:val="5"/>
        </w:numPr>
        <w:spacing w:line="240" w:lineRule="auto"/>
        <w:rPr>
          <w:i/>
          <w:sz w:val="16"/>
          <w:szCs w:val="16"/>
        </w:rPr>
      </w:pPr>
      <w:r w:rsidRPr="00C245FC">
        <w:rPr>
          <w:i/>
          <w:sz w:val="16"/>
          <w:szCs w:val="16"/>
        </w:rPr>
        <w:t>La déclaration indiquant les effectifs du candidat et l’importance du personnel d’encadrement, pour les trois dernières années,</w:t>
      </w:r>
    </w:p>
    <w:p w14:paraId="130497F3" w14:textId="1D7D6A29" w:rsidR="00F05790" w:rsidRPr="00085EDF" w:rsidRDefault="00085EDF" w:rsidP="00CE3C4B">
      <w:pPr>
        <w:pStyle w:val="Paragraphedeliste"/>
        <w:numPr>
          <w:ilvl w:val="0"/>
          <w:numId w:val="5"/>
        </w:numPr>
        <w:spacing w:line="240" w:lineRule="auto"/>
        <w:rPr>
          <w:i/>
          <w:sz w:val="16"/>
          <w:szCs w:val="16"/>
        </w:rPr>
      </w:pPr>
      <w:r w:rsidRPr="00085EDF">
        <w:rPr>
          <w:i/>
          <w:sz w:val="16"/>
          <w:szCs w:val="16"/>
        </w:rPr>
        <w:t>Une présentation de la politique de protection des données à caractère personnel.</w:t>
      </w:r>
    </w:p>
    <w:p w14:paraId="32460BA3" w14:textId="77777777" w:rsidR="00F05790" w:rsidRPr="00A45F1F" w:rsidRDefault="00F05790" w:rsidP="00F05790"/>
    <w:p w14:paraId="02FA82C9" w14:textId="77777777" w:rsidR="00F12EEB" w:rsidRDefault="00F12EEB" w:rsidP="00AF30A4"/>
    <w:p w14:paraId="1C13EF59" w14:textId="77777777" w:rsidR="00F12EEB" w:rsidRDefault="00F12EEB">
      <w:pPr>
        <w:spacing w:after="200" w:line="276" w:lineRule="auto"/>
        <w:jc w:val="left"/>
      </w:pPr>
      <w:r>
        <w:br w:type="page"/>
      </w:r>
    </w:p>
    <w:p w14:paraId="61BA95DB" w14:textId="77777777" w:rsidR="00BE592A" w:rsidRPr="0078375F" w:rsidRDefault="00BE592A" w:rsidP="00BE592A">
      <w:pPr>
        <w:pStyle w:val="niveau1"/>
      </w:pPr>
      <w:r>
        <w:lastRenderedPageBreak/>
        <w:t>detail des prestations</w:t>
      </w:r>
    </w:p>
    <w:p w14:paraId="40184E06" w14:textId="77777777" w:rsidR="00547D6A" w:rsidRDefault="00547D6A" w:rsidP="00206B7D"/>
    <w:p w14:paraId="7BD86198" w14:textId="4420858D" w:rsidR="00CF1D60" w:rsidRDefault="00CF1D60" w:rsidP="00A3567D">
      <w:pPr>
        <w:spacing w:line="240" w:lineRule="auto"/>
        <w:rPr>
          <w:rFonts w:ascii="Calibri" w:hAnsi="Calibri" w:cs="Calibri"/>
          <w:sz w:val="20"/>
          <w:szCs w:val="20"/>
        </w:rPr>
      </w:pPr>
      <w:r w:rsidRPr="00A3567D">
        <w:rPr>
          <w:rFonts w:ascii="Calibri" w:hAnsi="Calibri" w:cs="Calibri"/>
          <w:sz w:val="20"/>
          <w:szCs w:val="20"/>
        </w:rPr>
        <w:t xml:space="preserve">Le candidat appuie son offre sur des exemples tirés de son expertise </w:t>
      </w:r>
      <w:r w:rsidRPr="00DD71AE">
        <w:rPr>
          <w:rFonts w:ascii="Calibri" w:hAnsi="Calibri" w:cs="Calibri"/>
          <w:sz w:val="20"/>
          <w:szCs w:val="20"/>
        </w:rPr>
        <w:t>dans l’infogérance des différents types d’hébergements cités au marché </w:t>
      </w:r>
      <w:r>
        <w:rPr>
          <w:rFonts w:ascii="Calibri" w:hAnsi="Calibri" w:cs="Calibri"/>
          <w:sz w:val="20"/>
          <w:szCs w:val="20"/>
        </w:rPr>
        <w:t>(expérience de l’équipe dédiée</w:t>
      </w:r>
      <w:r w:rsidR="00987F17">
        <w:rPr>
          <w:rFonts w:ascii="Calibri" w:hAnsi="Calibri" w:cs="Calibri"/>
          <w:sz w:val="20"/>
          <w:szCs w:val="20"/>
        </w:rPr>
        <w:t>, exemples de livrables</w:t>
      </w:r>
      <w:r>
        <w:rPr>
          <w:rFonts w:ascii="Calibri" w:hAnsi="Calibri" w:cs="Calibri"/>
          <w:sz w:val="20"/>
          <w:szCs w:val="20"/>
        </w:rPr>
        <w:t xml:space="preserve"> </w:t>
      </w:r>
      <w:r w:rsidR="00987F17">
        <w:rPr>
          <w:rFonts w:ascii="Calibri" w:hAnsi="Calibri" w:cs="Calibri"/>
          <w:sz w:val="20"/>
          <w:szCs w:val="20"/>
        </w:rPr>
        <w:t>issus de</w:t>
      </w:r>
      <w:r>
        <w:rPr>
          <w:rFonts w:ascii="Calibri" w:hAnsi="Calibri" w:cs="Calibri"/>
          <w:sz w:val="20"/>
          <w:szCs w:val="20"/>
        </w:rPr>
        <w:t xml:space="preserve"> projets et</w:t>
      </w:r>
      <w:r w:rsidRPr="00CF1D60">
        <w:rPr>
          <w:rFonts w:ascii="Calibri" w:hAnsi="Calibri" w:cs="Calibri"/>
          <w:sz w:val="20"/>
          <w:szCs w:val="20"/>
        </w:rPr>
        <w:t xml:space="preserve"> prestations similaires</w:t>
      </w:r>
      <w:r w:rsidR="00463609">
        <w:rPr>
          <w:rFonts w:ascii="Calibri" w:hAnsi="Calibri" w:cs="Calibri"/>
          <w:sz w:val="20"/>
          <w:szCs w:val="20"/>
        </w:rPr>
        <w:t xml:space="preserve"> : </w:t>
      </w:r>
      <w:r w:rsidRPr="00DD71AE">
        <w:rPr>
          <w:rFonts w:ascii="Calibri" w:hAnsi="Calibri" w:cs="Calibri"/>
          <w:sz w:val="20"/>
          <w:szCs w:val="20"/>
        </w:rPr>
        <w:t>Hébergement IaaS Cloud public Souverain, Hébergement IaaS Cloud Privé SecNumCloud, Hébergement PaaS Cloud public Souverain et Hébergement Paas sur Cloud Microsoft Azure</w:t>
      </w:r>
      <w:r>
        <w:rPr>
          <w:rFonts w:ascii="Calibri" w:hAnsi="Calibri" w:cs="Calibri"/>
          <w:sz w:val="20"/>
          <w:szCs w:val="20"/>
        </w:rPr>
        <w:t>, SI interne</w:t>
      </w:r>
      <w:r w:rsidRPr="00DD71AE">
        <w:rPr>
          <w:rFonts w:ascii="Calibri" w:hAnsi="Calibri" w:cs="Calibri"/>
          <w:sz w:val="20"/>
          <w:szCs w:val="20"/>
        </w:rPr>
        <w:t>)</w:t>
      </w:r>
      <w:r>
        <w:rPr>
          <w:rFonts w:ascii="Calibri" w:hAnsi="Calibri" w:cs="Calibri"/>
          <w:sz w:val="20"/>
          <w:szCs w:val="20"/>
        </w:rPr>
        <w:t xml:space="preserve">. </w:t>
      </w:r>
    </w:p>
    <w:p w14:paraId="2BD71A99" w14:textId="77777777" w:rsidR="00CF1D60" w:rsidRDefault="00CF1D60" w:rsidP="00CF1D60">
      <w:pPr>
        <w:rPr>
          <w:rFonts w:ascii="Calibri" w:hAnsi="Calibri" w:cs="Calibri"/>
          <w:sz w:val="20"/>
          <w:szCs w:val="20"/>
        </w:rPr>
      </w:pPr>
    </w:p>
    <w:p w14:paraId="2F57B993" w14:textId="171F2465" w:rsidR="001B7E1E" w:rsidRPr="00BF5A8F" w:rsidRDefault="009533DF" w:rsidP="009533DF">
      <w:pPr>
        <w:pStyle w:val="Paragraphedeliste"/>
        <w:numPr>
          <w:ilvl w:val="0"/>
          <w:numId w:val="29"/>
        </w:numPr>
        <w:spacing w:line="276" w:lineRule="auto"/>
        <w:rPr>
          <w:b/>
          <w:sz w:val="24"/>
          <w:szCs w:val="24"/>
        </w:rPr>
      </w:pPr>
      <w:r w:rsidRPr="00BF5A8F">
        <w:rPr>
          <w:b/>
          <w:sz w:val="24"/>
          <w:szCs w:val="24"/>
        </w:rPr>
        <w:t>Qualité et expertise du candidat et moyens humains affectés</w:t>
      </w:r>
    </w:p>
    <w:p w14:paraId="17432210" w14:textId="77777777" w:rsidR="009533DF" w:rsidRDefault="009533DF" w:rsidP="00570236">
      <w:pPr>
        <w:rPr>
          <w:bCs/>
        </w:rPr>
      </w:pPr>
    </w:p>
    <w:p w14:paraId="7D175248" w14:textId="6B9EB3DF" w:rsidR="00B55C46" w:rsidRPr="008B1F79" w:rsidRDefault="00B55C46" w:rsidP="00B55C46">
      <w:pPr>
        <w:spacing w:line="240" w:lineRule="auto"/>
        <w:rPr>
          <w:rFonts w:ascii="Calibri" w:hAnsi="Calibri" w:cs="Calibri"/>
          <w:sz w:val="20"/>
          <w:szCs w:val="20"/>
          <w:u w:val="single"/>
        </w:rPr>
      </w:pPr>
      <w:r w:rsidRPr="008B1F79">
        <w:rPr>
          <w:rFonts w:ascii="Calibri" w:hAnsi="Calibri" w:cs="Calibri"/>
          <w:sz w:val="20"/>
          <w:szCs w:val="20"/>
          <w:u w:val="single"/>
        </w:rPr>
        <w:t xml:space="preserve">Présentation </w:t>
      </w:r>
      <w:r>
        <w:rPr>
          <w:rFonts w:ascii="Calibri" w:hAnsi="Calibri" w:cs="Calibri"/>
          <w:sz w:val="20"/>
          <w:szCs w:val="20"/>
          <w:u w:val="single"/>
        </w:rPr>
        <w:t>de l’équipe projet</w:t>
      </w:r>
    </w:p>
    <w:p w14:paraId="7A5AD081" w14:textId="2944F542" w:rsidR="009C173E" w:rsidRPr="006F7172" w:rsidRDefault="00B55C46" w:rsidP="00547D6A">
      <w:pPr>
        <w:spacing w:line="240" w:lineRule="auto"/>
        <w:rPr>
          <w:rFonts w:ascii="Calibri" w:hAnsi="Calibri" w:cs="Calibri"/>
          <w:sz w:val="20"/>
          <w:szCs w:val="20"/>
        </w:rPr>
      </w:pPr>
      <w:r w:rsidRPr="006F7172">
        <w:rPr>
          <w:rFonts w:ascii="Calibri" w:hAnsi="Calibri" w:cs="Calibri"/>
          <w:sz w:val="20"/>
          <w:szCs w:val="20"/>
        </w:rPr>
        <w:t xml:space="preserve">Le candidat </w:t>
      </w:r>
      <w:r w:rsidR="00204642" w:rsidRPr="006F7172">
        <w:rPr>
          <w:rFonts w:ascii="Calibri" w:hAnsi="Calibri" w:cs="Calibri"/>
          <w:sz w:val="20"/>
          <w:szCs w:val="20"/>
        </w:rPr>
        <w:t>présente :</w:t>
      </w:r>
    </w:p>
    <w:p w14:paraId="2F3FDAE1" w14:textId="37BAFBCE" w:rsidR="0006267C" w:rsidRPr="00E617F3" w:rsidRDefault="00DD1583" w:rsidP="006F7172">
      <w:pPr>
        <w:pStyle w:val="Paragraphedeliste"/>
        <w:numPr>
          <w:ilvl w:val="0"/>
          <w:numId w:val="26"/>
        </w:numPr>
        <w:spacing w:line="240" w:lineRule="auto"/>
        <w:rPr>
          <w:rFonts w:ascii="Calibri" w:hAnsi="Calibri" w:cs="Calibri"/>
          <w:sz w:val="20"/>
          <w:szCs w:val="20"/>
        </w:rPr>
      </w:pPr>
      <w:r w:rsidRPr="006F7172">
        <w:rPr>
          <w:rFonts w:ascii="Calibri" w:hAnsi="Calibri" w:cs="Calibri"/>
          <w:sz w:val="20"/>
          <w:szCs w:val="20"/>
        </w:rPr>
        <w:t>L’é</w:t>
      </w:r>
      <w:r w:rsidR="0006267C" w:rsidRPr="006F7172">
        <w:rPr>
          <w:rFonts w:ascii="Calibri" w:hAnsi="Calibri" w:cs="Calibri"/>
          <w:sz w:val="20"/>
          <w:szCs w:val="20"/>
        </w:rPr>
        <w:t xml:space="preserve">quipe projet initial de migration des </w:t>
      </w:r>
      <w:r w:rsidR="0006267C" w:rsidRPr="00E617F3">
        <w:rPr>
          <w:rFonts w:ascii="Calibri" w:hAnsi="Calibri" w:cs="Calibri"/>
          <w:sz w:val="20"/>
          <w:szCs w:val="20"/>
        </w:rPr>
        <w:t>applications </w:t>
      </w:r>
      <w:r w:rsidR="00F96429" w:rsidRPr="00E617F3">
        <w:rPr>
          <w:rFonts w:ascii="Calibri" w:hAnsi="Calibri" w:cs="Calibri"/>
          <w:sz w:val="20"/>
          <w:szCs w:val="20"/>
        </w:rPr>
        <w:t xml:space="preserve">(paragraphe </w:t>
      </w:r>
      <w:r w:rsidR="002911C3" w:rsidRPr="00E617F3">
        <w:rPr>
          <w:rFonts w:ascii="Calibri" w:hAnsi="Calibri" w:cs="Calibri"/>
          <w:sz w:val="20"/>
          <w:szCs w:val="20"/>
        </w:rPr>
        <w:t>5</w:t>
      </w:r>
      <w:r w:rsidR="00F96429" w:rsidRPr="00E617F3">
        <w:rPr>
          <w:rFonts w:ascii="Calibri" w:hAnsi="Calibri" w:cs="Calibri"/>
          <w:sz w:val="20"/>
          <w:szCs w:val="20"/>
        </w:rPr>
        <w:t xml:space="preserve">.1.4 du CCTP : </w:t>
      </w:r>
      <w:r w:rsidR="0006267C" w:rsidRPr="00E617F3">
        <w:rPr>
          <w:rFonts w:ascii="Calibri" w:hAnsi="Calibri" w:cs="Calibri"/>
          <w:sz w:val="20"/>
          <w:szCs w:val="20"/>
        </w:rPr>
        <w:t xml:space="preserve">Chef de projet </w:t>
      </w:r>
      <w:r w:rsidR="00307DCF" w:rsidRPr="00E617F3">
        <w:rPr>
          <w:rFonts w:ascii="Calibri" w:hAnsi="Calibri" w:cs="Calibri"/>
          <w:sz w:val="20"/>
          <w:szCs w:val="20"/>
        </w:rPr>
        <w:t xml:space="preserve">avec </w:t>
      </w:r>
      <w:r w:rsidR="0006267C" w:rsidRPr="00E617F3">
        <w:rPr>
          <w:rFonts w:ascii="Calibri" w:hAnsi="Calibri" w:cs="Calibri"/>
          <w:sz w:val="20"/>
          <w:szCs w:val="20"/>
        </w:rPr>
        <w:t>5 ans exp</w:t>
      </w:r>
      <w:r w:rsidR="00307DCF" w:rsidRPr="00E617F3">
        <w:rPr>
          <w:rFonts w:ascii="Calibri" w:hAnsi="Calibri" w:cs="Calibri"/>
          <w:sz w:val="20"/>
          <w:szCs w:val="20"/>
        </w:rPr>
        <w:t>érience</w:t>
      </w:r>
      <w:r w:rsidR="0006267C" w:rsidRPr="00E617F3">
        <w:rPr>
          <w:rFonts w:ascii="Calibri" w:hAnsi="Calibri" w:cs="Calibri"/>
          <w:sz w:val="20"/>
          <w:szCs w:val="20"/>
        </w:rPr>
        <w:t xml:space="preserve"> significative</w:t>
      </w:r>
      <w:r w:rsidR="00307DCF" w:rsidRPr="00E617F3">
        <w:rPr>
          <w:rFonts w:ascii="Calibri" w:hAnsi="Calibri" w:cs="Calibri"/>
          <w:sz w:val="20"/>
          <w:szCs w:val="20"/>
        </w:rPr>
        <w:t xml:space="preserve"> souhaité +</w:t>
      </w:r>
      <w:r w:rsidR="0006267C" w:rsidRPr="00E617F3">
        <w:rPr>
          <w:rFonts w:ascii="Calibri" w:hAnsi="Calibri" w:cs="Calibri"/>
          <w:sz w:val="20"/>
          <w:szCs w:val="20"/>
        </w:rPr>
        <w:t xml:space="preserve"> autres experts </w:t>
      </w:r>
      <w:r w:rsidR="00307DCF" w:rsidRPr="00E617F3">
        <w:rPr>
          <w:rFonts w:ascii="Calibri" w:hAnsi="Calibri" w:cs="Calibri"/>
          <w:sz w:val="20"/>
          <w:szCs w:val="20"/>
        </w:rPr>
        <w:t xml:space="preserve">avec </w:t>
      </w:r>
      <w:r w:rsidR="0006267C" w:rsidRPr="00E617F3">
        <w:rPr>
          <w:rFonts w:ascii="Calibri" w:hAnsi="Calibri" w:cs="Calibri"/>
          <w:sz w:val="20"/>
          <w:szCs w:val="20"/>
        </w:rPr>
        <w:t>5 ans d’expérience)</w:t>
      </w:r>
      <w:r w:rsidR="001A23D5" w:rsidRPr="00E617F3">
        <w:rPr>
          <w:rFonts w:ascii="Calibri" w:hAnsi="Calibri" w:cs="Calibri"/>
          <w:sz w:val="20"/>
          <w:szCs w:val="20"/>
        </w:rPr>
        <w:t>,</w:t>
      </w:r>
    </w:p>
    <w:p w14:paraId="3FBCBA83" w14:textId="7D9136E1" w:rsidR="0006267C" w:rsidRPr="00E617F3" w:rsidRDefault="009533DF" w:rsidP="006F7172">
      <w:pPr>
        <w:pStyle w:val="Paragraphedeliste"/>
        <w:numPr>
          <w:ilvl w:val="0"/>
          <w:numId w:val="26"/>
        </w:numPr>
        <w:spacing w:line="240" w:lineRule="auto"/>
        <w:rPr>
          <w:rFonts w:ascii="Calibri" w:hAnsi="Calibri" w:cs="Calibri"/>
          <w:sz w:val="20"/>
          <w:szCs w:val="20"/>
        </w:rPr>
      </w:pPr>
      <w:r w:rsidRPr="00E617F3">
        <w:rPr>
          <w:rFonts w:ascii="Calibri" w:hAnsi="Calibri" w:cs="Calibri"/>
          <w:sz w:val="20"/>
          <w:szCs w:val="20"/>
        </w:rPr>
        <w:t>L’é</w:t>
      </w:r>
      <w:r w:rsidR="0006267C" w:rsidRPr="00E617F3">
        <w:rPr>
          <w:rFonts w:ascii="Calibri" w:hAnsi="Calibri" w:cs="Calibri"/>
          <w:sz w:val="20"/>
          <w:szCs w:val="20"/>
        </w:rPr>
        <w:t xml:space="preserve">quipe projet en phase de RUN </w:t>
      </w:r>
      <w:r w:rsidR="001A23D5" w:rsidRPr="00E617F3">
        <w:rPr>
          <w:rFonts w:ascii="Calibri" w:hAnsi="Calibri" w:cs="Calibri"/>
          <w:sz w:val="20"/>
          <w:szCs w:val="20"/>
        </w:rPr>
        <w:t xml:space="preserve">(paragraphe </w:t>
      </w:r>
      <w:r w:rsidR="00B149CF" w:rsidRPr="00E617F3">
        <w:rPr>
          <w:rFonts w:ascii="Calibri" w:hAnsi="Calibri" w:cs="Calibri"/>
          <w:sz w:val="20"/>
          <w:szCs w:val="20"/>
        </w:rPr>
        <w:t>5</w:t>
      </w:r>
      <w:r w:rsidR="001A23D5" w:rsidRPr="00E617F3">
        <w:rPr>
          <w:rFonts w:ascii="Calibri" w:hAnsi="Calibri" w:cs="Calibri"/>
          <w:sz w:val="20"/>
          <w:szCs w:val="20"/>
        </w:rPr>
        <w:t>.2.</w:t>
      </w:r>
      <w:r w:rsidR="00B149CF" w:rsidRPr="00E617F3">
        <w:rPr>
          <w:rFonts w:ascii="Calibri" w:hAnsi="Calibri" w:cs="Calibri"/>
          <w:sz w:val="20"/>
          <w:szCs w:val="20"/>
        </w:rPr>
        <w:t>4</w:t>
      </w:r>
      <w:r w:rsidR="001A23D5" w:rsidRPr="00E617F3">
        <w:rPr>
          <w:rFonts w:ascii="Calibri" w:hAnsi="Calibri" w:cs="Calibri"/>
          <w:sz w:val="20"/>
          <w:szCs w:val="20"/>
        </w:rPr>
        <w:t xml:space="preserve"> du CCTP : </w:t>
      </w:r>
      <w:r w:rsidR="0006267C" w:rsidRPr="00E617F3">
        <w:rPr>
          <w:rFonts w:ascii="Calibri" w:hAnsi="Calibri" w:cs="Calibri"/>
          <w:sz w:val="20"/>
          <w:szCs w:val="20"/>
        </w:rPr>
        <w:t xml:space="preserve">Chef de projet </w:t>
      </w:r>
      <w:r w:rsidR="001A23D5" w:rsidRPr="00E617F3">
        <w:rPr>
          <w:rFonts w:ascii="Calibri" w:hAnsi="Calibri" w:cs="Calibri"/>
          <w:sz w:val="20"/>
          <w:szCs w:val="20"/>
        </w:rPr>
        <w:t xml:space="preserve">avec 5 ans expérience significative souhaité + </w:t>
      </w:r>
      <w:r w:rsidR="0006267C" w:rsidRPr="00E617F3">
        <w:rPr>
          <w:rFonts w:ascii="Calibri" w:hAnsi="Calibri" w:cs="Calibri"/>
          <w:sz w:val="20"/>
          <w:szCs w:val="20"/>
        </w:rPr>
        <w:t>autres experts 5 ans d’expérience)</w:t>
      </w:r>
      <w:r w:rsidR="001A23D5" w:rsidRPr="00E617F3">
        <w:rPr>
          <w:rFonts w:ascii="Calibri" w:hAnsi="Calibri" w:cs="Calibri"/>
          <w:sz w:val="20"/>
          <w:szCs w:val="20"/>
        </w:rPr>
        <w:t>,</w:t>
      </w:r>
    </w:p>
    <w:p w14:paraId="23049715" w14:textId="734486DD" w:rsidR="001A23D5" w:rsidRPr="00E617F3" w:rsidRDefault="009533DF">
      <w:pPr>
        <w:pStyle w:val="Paragraphedeliste"/>
        <w:numPr>
          <w:ilvl w:val="0"/>
          <w:numId w:val="26"/>
        </w:numPr>
        <w:spacing w:line="240" w:lineRule="auto"/>
        <w:rPr>
          <w:rFonts w:ascii="Calibri" w:hAnsi="Calibri" w:cs="Calibri"/>
          <w:sz w:val="20"/>
          <w:szCs w:val="20"/>
        </w:rPr>
      </w:pPr>
      <w:r w:rsidRPr="00E617F3">
        <w:rPr>
          <w:rFonts w:ascii="Calibri" w:hAnsi="Calibri" w:cs="Calibri"/>
          <w:sz w:val="20"/>
          <w:szCs w:val="20"/>
        </w:rPr>
        <w:t>L’é</w:t>
      </w:r>
      <w:r w:rsidR="0006267C" w:rsidRPr="00E617F3">
        <w:rPr>
          <w:rFonts w:ascii="Calibri" w:hAnsi="Calibri" w:cs="Calibri"/>
          <w:sz w:val="20"/>
          <w:szCs w:val="20"/>
        </w:rPr>
        <w:t xml:space="preserve">quipe de la phase d’exploitation </w:t>
      </w:r>
      <w:r w:rsidR="001A23D5" w:rsidRPr="00E617F3">
        <w:rPr>
          <w:rFonts w:ascii="Calibri" w:hAnsi="Calibri" w:cs="Calibri"/>
          <w:sz w:val="20"/>
          <w:szCs w:val="20"/>
        </w:rPr>
        <w:t xml:space="preserve">(paragraphe </w:t>
      </w:r>
      <w:r w:rsidR="00692740" w:rsidRPr="00E617F3">
        <w:rPr>
          <w:rFonts w:ascii="Calibri" w:hAnsi="Calibri" w:cs="Calibri"/>
          <w:sz w:val="20"/>
          <w:szCs w:val="20"/>
        </w:rPr>
        <w:t>5</w:t>
      </w:r>
      <w:r w:rsidR="001A23D5" w:rsidRPr="00E617F3">
        <w:rPr>
          <w:rFonts w:ascii="Calibri" w:hAnsi="Calibri" w:cs="Calibri"/>
          <w:sz w:val="20"/>
          <w:szCs w:val="20"/>
        </w:rPr>
        <w:t>.3.1 du CCTP :</w:t>
      </w:r>
      <w:r w:rsidR="0006267C" w:rsidRPr="00E617F3">
        <w:rPr>
          <w:rFonts w:ascii="Calibri" w:hAnsi="Calibri" w:cs="Calibri"/>
          <w:sz w:val="20"/>
          <w:szCs w:val="20"/>
        </w:rPr>
        <w:t xml:space="preserve"> SDM &amp; Experts </w:t>
      </w:r>
      <w:r w:rsidR="001A23D5" w:rsidRPr="00E617F3">
        <w:rPr>
          <w:rFonts w:ascii="Calibri" w:hAnsi="Calibri" w:cs="Calibri"/>
          <w:sz w:val="20"/>
          <w:szCs w:val="20"/>
        </w:rPr>
        <w:t>avec 5 ans expérience significative souhaité</w:t>
      </w:r>
      <w:r w:rsidR="00F72E4A" w:rsidRPr="00E617F3">
        <w:rPr>
          <w:rFonts w:ascii="Calibri" w:hAnsi="Calibri" w:cs="Calibri"/>
          <w:sz w:val="20"/>
          <w:szCs w:val="20"/>
        </w:rPr>
        <w:t>)</w:t>
      </w:r>
      <w:r w:rsidR="00591104" w:rsidRPr="00E617F3">
        <w:rPr>
          <w:rFonts w:ascii="Calibri" w:hAnsi="Calibri" w:cs="Calibri"/>
          <w:sz w:val="20"/>
          <w:szCs w:val="20"/>
        </w:rPr>
        <w:t>.</w:t>
      </w:r>
    </w:p>
    <w:p w14:paraId="43197ED8" w14:textId="580A3921" w:rsidR="00D62B9D" w:rsidRDefault="00D62B9D" w:rsidP="001A23D5">
      <w:pPr>
        <w:spacing w:line="240" w:lineRule="auto"/>
        <w:rPr>
          <w:rFonts w:ascii="Calibri" w:hAnsi="Calibri" w:cs="Calibri"/>
          <w:sz w:val="20"/>
          <w:szCs w:val="20"/>
        </w:rPr>
      </w:pPr>
      <w:r>
        <w:rPr>
          <w:rFonts w:ascii="Calibri" w:hAnsi="Calibri" w:cs="Calibri"/>
          <w:sz w:val="20"/>
          <w:szCs w:val="20"/>
        </w:rPr>
        <w:t>Pour chaque intervenant</w:t>
      </w:r>
      <w:r w:rsidR="00FC1C69">
        <w:rPr>
          <w:rFonts w:ascii="Calibri" w:hAnsi="Calibri" w:cs="Calibri"/>
          <w:sz w:val="20"/>
          <w:szCs w:val="20"/>
        </w:rPr>
        <w:t xml:space="preserve"> </w:t>
      </w:r>
      <w:r w:rsidR="00591104" w:rsidRPr="00591104">
        <w:rPr>
          <w:rFonts w:ascii="Calibri" w:hAnsi="Calibri" w:cs="Calibri"/>
          <w:b/>
          <w:bCs/>
          <w:sz w:val="20"/>
          <w:szCs w:val="20"/>
        </w:rPr>
        <w:t>de l’équipe pressentie</w:t>
      </w:r>
      <w:r w:rsidR="00591104">
        <w:rPr>
          <w:rFonts w:ascii="Calibri" w:hAnsi="Calibri" w:cs="Calibri"/>
          <w:sz w:val="20"/>
          <w:szCs w:val="20"/>
        </w:rPr>
        <w:t xml:space="preserve"> </w:t>
      </w:r>
      <w:r w:rsidR="00FC1C69">
        <w:rPr>
          <w:rFonts w:ascii="Calibri" w:hAnsi="Calibri" w:cs="Calibri"/>
          <w:sz w:val="20"/>
          <w:szCs w:val="20"/>
        </w:rPr>
        <w:t>il détaille</w:t>
      </w:r>
      <w:r>
        <w:rPr>
          <w:rFonts w:ascii="Calibri" w:hAnsi="Calibri" w:cs="Calibri"/>
          <w:sz w:val="20"/>
          <w:szCs w:val="20"/>
        </w:rPr>
        <w:t> :</w:t>
      </w:r>
    </w:p>
    <w:p w14:paraId="18DE72D1" w14:textId="32CFD107" w:rsidR="00316948" w:rsidRPr="00FF04A0" w:rsidRDefault="00316948" w:rsidP="00316948">
      <w:pPr>
        <w:pStyle w:val="Paragraphedeliste"/>
        <w:numPr>
          <w:ilvl w:val="0"/>
          <w:numId w:val="26"/>
        </w:numPr>
        <w:spacing w:line="240" w:lineRule="auto"/>
        <w:rPr>
          <w:rFonts w:ascii="Calibri" w:hAnsi="Calibri" w:cs="Calibri"/>
          <w:sz w:val="20"/>
          <w:szCs w:val="20"/>
        </w:rPr>
      </w:pPr>
      <w:r>
        <w:rPr>
          <w:rFonts w:ascii="Calibri" w:hAnsi="Calibri" w:cs="Calibri"/>
          <w:sz w:val="20"/>
          <w:szCs w:val="20"/>
        </w:rPr>
        <w:t>Les f</w:t>
      </w:r>
      <w:r w:rsidRPr="00FF04A0">
        <w:rPr>
          <w:rFonts w:ascii="Calibri" w:hAnsi="Calibri" w:cs="Calibri"/>
          <w:sz w:val="20"/>
          <w:szCs w:val="20"/>
        </w:rPr>
        <w:t>onction</w:t>
      </w:r>
      <w:r>
        <w:rPr>
          <w:rFonts w:ascii="Calibri" w:hAnsi="Calibri" w:cs="Calibri"/>
          <w:sz w:val="20"/>
          <w:szCs w:val="20"/>
        </w:rPr>
        <w:t>s</w:t>
      </w:r>
      <w:r w:rsidRPr="00FF04A0">
        <w:rPr>
          <w:rFonts w:ascii="Calibri" w:hAnsi="Calibri" w:cs="Calibri"/>
          <w:sz w:val="20"/>
          <w:szCs w:val="20"/>
        </w:rPr>
        <w:t xml:space="preserve"> dans l’entreprise</w:t>
      </w:r>
      <w:r w:rsidR="00524CB9">
        <w:rPr>
          <w:rFonts w:ascii="Calibri" w:hAnsi="Calibri" w:cs="Calibri"/>
          <w:sz w:val="20"/>
          <w:szCs w:val="20"/>
        </w:rPr>
        <w:t xml:space="preserve"> et dans le cadre du marché</w:t>
      </w:r>
      <w:r>
        <w:rPr>
          <w:rFonts w:ascii="Calibri" w:hAnsi="Calibri" w:cs="Calibri"/>
          <w:sz w:val="20"/>
          <w:szCs w:val="20"/>
        </w:rPr>
        <w:t>,</w:t>
      </w:r>
    </w:p>
    <w:p w14:paraId="52D486A4" w14:textId="2208241F" w:rsidR="00316948" w:rsidRPr="00FF04A0" w:rsidRDefault="00316948" w:rsidP="00316948">
      <w:pPr>
        <w:pStyle w:val="Paragraphedeliste"/>
        <w:numPr>
          <w:ilvl w:val="0"/>
          <w:numId w:val="26"/>
        </w:numPr>
        <w:spacing w:line="240" w:lineRule="auto"/>
        <w:rPr>
          <w:rFonts w:ascii="Calibri" w:hAnsi="Calibri" w:cs="Calibri"/>
          <w:sz w:val="20"/>
          <w:szCs w:val="20"/>
        </w:rPr>
      </w:pPr>
      <w:r>
        <w:rPr>
          <w:rFonts w:ascii="Calibri" w:hAnsi="Calibri" w:cs="Calibri"/>
          <w:sz w:val="20"/>
          <w:szCs w:val="20"/>
        </w:rPr>
        <w:t>Les q</w:t>
      </w:r>
      <w:r w:rsidRPr="00FF04A0">
        <w:rPr>
          <w:rFonts w:ascii="Calibri" w:hAnsi="Calibri" w:cs="Calibri"/>
          <w:sz w:val="20"/>
          <w:szCs w:val="20"/>
        </w:rPr>
        <w:t>ualifications et/ou formations apportant une valeur ajoutée pour l’exécution des missions,</w:t>
      </w:r>
    </w:p>
    <w:p w14:paraId="3E3E1460" w14:textId="168385C7" w:rsidR="00316948" w:rsidRPr="00FF04A0" w:rsidRDefault="00316948" w:rsidP="00316948">
      <w:pPr>
        <w:pStyle w:val="Paragraphedeliste"/>
        <w:numPr>
          <w:ilvl w:val="0"/>
          <w:numId w:val="26"/>
        </w:numPr>
        <w:spacing w:line="240" w:lineRule="auto"/>
        <w:rPr>
          <w:rFonts w:ascii="Calibri" w:hAnsi="Calibri" w:cs="Calibri"/>
          <w:sz w:val="20"/>
          <w:szCs w:val="20"/>
        </w:rPr>
      </w:pPr>
      <w:r>
        <w:rPr>
          <w:rFonts w:ascii="Calibri" w:hAnsi="Calibri" w:cs="Calibri"/>
          <w:sz w:val="20"/>
          <w:szCs w:val="20"/>
        </w:rPr>
        <w:t>Le p</w:t>
      </w:r>
      <w:r w:rsidRPr="00FF04A0">
        <w:rPr>
          <w:rFonts w:ascii="Calibri" w:hAnsi="Calibri" w:cs="Calibri"/>
          <w:sz w:val="20"/>
          <w:szCs w:val="20"/>
        </w:rPr>
        <w:t>arcours professionnel général</w:t>
      </w:r>
      <w:r>
        <w:rPr>
          <w:rFonts w:ascii="Calibri" w:hAnsi="Calibri" w:cs="Calibri"/>
          <w:sz w:val="20"/>
          <w:szCs w:val="20"/>
        </w:rPr>
        <w:t>,</w:t>
      </w:r>
    </w:p>
    <w:p w14:paraId="6EA075B2" w14:textId="30B320B1" w:rsidR="00316948" w:rsidRPr="00E617F3" w:rsidRDefault="00316948" w:rsidP="00316948">
      <w:pPr>
        <w:pStyle w:val="Paragraphedeliste"/>
        <w:numPr>
          <w:ilvl w:val="0"/>
          <w:numId w:val="26"/>
        </w:numPr>
        <w:spacing w:line="240" w:lineRule="auto"/>
        <w:rPr>
          <w:rFonts w:ascii="Calibri" w:hAnsi="Calibri" w:cs="Calibri"/>
          <w:sz w:val="20"/>
          <w:szCs w:val="20"/>
        </w:rPr>
      </w:pPr>
      <w:r w:rsidRPr="00E617F3">
        <w:rPr>
          <w:rFonts w:ascii="Calibri" w:hAnsi="Calibri" w:cs="Calibri"/>
          <w:sz w:val="20"/>
          <w:szCs w:val="20"/>
        </w:rPr>
        <w:t>L’expérience professionnelle sur des prestations similaires,</w:t>
      </w:r>
    </w:p>
    <w:p w14:paraId="69953774" w14:textId="52CC375A" w:rsidR="00635B7E" w:rsidRPr="00E617F3" w:rsidRDefault="00524CB9" w:rsidP="00326021">
      <w:pPr>
        <w:pStyle w:val="Paragraphedeliste"/>
        <w:numPr>
          <w:ilvl w:val="0"/>
          <w:numId w:val="26"/>
        </w:numPr>
        <w:spacing w:line="240" w:lineRule="auto"/>
        <w:rPr>
          <w:rFonts w:ascii="Calibri" w:hAnsi="Calibri" w:cs="Calibri"/>
          <w:sz w:val="20"/>
          <w:szCs w:val="20"/>
        </w:rPr>
      </w:pPr>
      <w:r w:rsidRPr="00E617F3">
        <w:rPr>
          <w:rFonts w:ascii="Calibri" w:hAnsi="Calibri" w:cs="Calibri"/>
          <w:sz w:val="20"/>
          <w:szCs w:val="20"/>
        </w:rPr>
        <w:t>Le niveau de responsabilité et capacité à engager le candidat dans la limite de l’objet du marché</w:t>
      </w:r>
      <w:r w:rsidR="001C6ED4" w:rsidRPr="00E617F3">
        <w:rPr>
          <w:rFonts w:ascii="Calibri" w:hAnsi="Calibri" w:cs="Calibri"/>
          <w:sz w:val="20"/>
          <w:szCs w:val="20"/>
        </w:rPr>
        <w:t>,</w:t>
      </w:r>
    </w:p>
    <w:p w14:paraId="2D048407" w14:textId="2D575BB5" w:rsidR="00326021" w:rsidRPr="00E617F3" w:rsidRDefault="00326021" w:rsidP="00326021">
      <w:pPr>
        <w:pStyle w:val="Paragraphedeliste"/>
        <w:numPr>
          <w:ilvl w:val="0"/>
          <w:numId w:val="26"/>
        </w:numPr>
        <w:spacing w:line="240" w:lineRule="auto"/>
        <w:rPr>
          <w:rFonts w:ascii="Calibri" w:hAnsi="Calibri" w:cs="Calibri"/>
          <w:sz w:val="20"/>
          <w:szCs w:val="20"/>
        </w:rPr>
      </w:pPr>
      <w:r w:rsidRPr="00E617F3">
        <w:rPr>
          <w:rFonts w:ascii="Calibri" w:hAnsi="Calibri" w:cs="Calibri"/>
          <w:sz w:val="20"/>
          <w:szCs w:val="20"/>
        </w:rPr>
        <w:t>Il précise les ressources externes pouvant être mobilisées le cas échéant. </w:t>
      </w:r>
    </w:p>
    <w:p w14:paraId="0F5521EF" w14:textId="77777777" w:rsidR="00D62B9D" w:rsidRPr="00D62B9D" w:rsidRDefault="00D62B9D" w:rsidP="00524CB9">
      <w:pPr>
        <w:pStyle w:val="Paragraphedeliste"/>
        <w:spacing w:line="240" w:lineRule="auto"/>
        <w:rPr>
          <w:rFonts w:ascii="Calibri" w:hAnsi="Calibri" w:cs="Calibri"/>
          <w:sz w:val="20"/>
          <w:szCs w:val="20"/>
        </w:rPr>
      </w:pPr>
    </w:p>
    <w:p w14:paraId="33F247DA" w14:textId="1FA3982E" w:rsidR="007C339B" w:rsidRPr="007C339B" w:rsidRDefault="00DB06C6" w:rsidP="007C339B">
      <w:pPr>
        <w:spacing w:line="240" w:lineRule="auto"/>
        <w:rPr>
          <w:rFonts w:ascii="Calibri" w:hAnsi="Calibri" w:cs="Calibri"/>
          <w:sz w:val="20"/>
          <w:szCs w:val="20"/>
        </w:rPr>
      </w:pPr>
      <w:r w:rsidRPr="007C339B">
        <w:rPr>
          <w:rFonts w:asciiTheme="minorHAnsi" w:hAnsiTheme="minorHAnsi" w:cstheme="minorHAnsi"/>
          <w:b/>
          <w:bCs/>
          <w:i/>
          <w:sz w:val="22"/>
        </w:rPr>
        <w:t xml:space="preserve">Joindre l’ensemble des Curriculum Vitae (anonymisés) des collaborateurs dédiés </w:t>
      </w:r>
      <w:r w:rsidR="0006267C" w:rsidRPr="007C339B">
        <w:rPr>
          <w:rFonts w:asciiTheme="minorHAnsi" w:hAnsiTheme="minorHAnsi" w:cstheme="minorHAnsi"/>
          <w:b/>
          <w:bCs/>
          <w:i/>
          <w:sz w:val="22"/>
        </w:rPr>
        <w:t xml:space="preserve">pour chaque </w:t>
      </w:r>
      <w:r w:rsidRPr="007C339B">
        <w:rPr>
          <w:rFonts w:asciiTheme="minorHAnsi" w:hAnsiTheme="minorHAnsi" w:cstheme="minorHAnsi"/>
          <w:b/>
          <w:bCs/>
          <w:i/>
          <w:sz w:val="22"/>
        </w:rPr>
        <w:t>item demandé</w:t>
      </w:r>
      <w:r w:rsidR="00307DCF" w:rsidRPr="007C339B">
        <w:rPr>
          <w:rFonts w:asciiTheme="minorHAnsi" w:hAnsiTheme="minorHAnsi" w:cstheme="minorHAnsi"/>
          <w:b/>
          <w:bCs/>
          <w:i/>
          <w:sz w:val="22"/>
        </w:rPr>
        <w:t xml:space="preserve"> </w:t>
      </w:r>
    </w:p>
    <w:p w14:paraId="70F8BE55" w14:textId="77777777" w:rsidR="00781421" w:rsidRPr="00DB06C6" w:rsidRDefault="00781421" w:rsidP="00DB06C6">
      <w:pPr>
        <w:spacing w:after="160" w:line="240" w:lineRule="auto"/>
        <w:rPr>
          <w:rFonts w:asciiTheme="minorHAnsi" w:hAnsiTheme="minorHAnsi" w:cstheme="minorHAnsi"/>
          <w:b/>
          <w:bCs/>
          <w:i/>
          <w:sz w:val="22"/>
        </w:rPr>
      </w:pPr>
    </w:p>
    <w:p w14:paraId="77BD8C6C" w14:textId="3F547992" w:rsidR="004F2FD9" w:rsidRPr="004F2FD9" w:rsidRDefault="004F2FD9" w:rsidP="004F2FD9">
      <w:pPr>
        <w:pStyle w:val="Paragraphedeliste"/>
        <w:numPr>
          <w:ilvl w:val="0"/>
          <w:numId w:val="29"/>
        </w:numPr>
        <w:spacing w:line="276" w:lineRule="auto"/>
        <w:rPr>
          <w:b/>
          <w:sz w:val="24"/>
          <w:szCs w:val="24"/>
        </w:rPr>
      </w:pPr>
      <w:r>
        <w:rPr>
          <w:b/>
          <w:sz w:val="24"/>
          <w:szCs w:val="24"/>
        </w:rPr>
        <w:t xml:space="preserve">Qualité fonctionnelle et technique </w:t>
      </w:r>
      <w:r w:rsidR="00930752">
        <w:rPr>
          <w:b/>
          <w:sz w:val="24"/>
          <w:szCs w:val="24"/>
        </w:rPr>
        <w:t>du projet initial</w:t>
      </w:r>
      <w:r w:rsidR="00F077B0">
        <w:rPr>
          <w:b/>
          <w:sz w:val="24"/>
          <w:szCs w:val="24"/>
        </w:rPr>
        <w:t xml:space="preserve"> de migration</w:t>
      </w:r>
    </w:p>
    <w:p w14:paraId="2192C4F5" w14:textId="77777777" w:rsidR="0006267C" w:rsidRDefault="0006267C" w:rsidP="0006267C">
      <w:pPr>
        <w:rPr>
          <w:bCs/>
        </w:rPr>
      </w:pPr>
    </w:p>
    <w:p w14:paraId="03EF72CC" w14:textId="5DCD24E6" w:rsidR="008202D1" w:rsidRDefault="008202D1" w:rsidP="00FF30FB">
      <w:pPr>
        <w:spacing w:line="240" w:lineRule="auto"/>
        <w:rPr>
          <w:rFonts w:ascii="Calibri" w:hAnsi="Calibri" w:cs="Calibri"/>
          <w:i/>
          <w:iCs/>
          <w:sz w:val="20"/>
          <w:szCs w:val="20"/>
        </w:rPr>
      </w:pPr>
      <w:r w:rsidRPr="00F64BD7">
        <w:rPr>
          <w:rFonts w:ascii="Calibri" w:hAnsi="Calibri" w:cs="Calibri"/>
          <w:i/>
          <w:iCs/>
          <w:sz w:val="20"/>
          <w:szCs w:val="20"/>
        </w:rPr>
        <w:t>Chapitre 5.1 du CCTP</w:t>
      </w:r>
      <w:r w:rsidR="00F64BD7" w:rsidRPr="00F64BD7">
        <w:rPr>
          <w:rFonts w:ascii="Calibri" w:hAnsi="Calibri" w:cs="Calibri"/>
          <w:i/>
          <w:iCs/>
          <w:sz w:val="20"/>
          <w:szCs w:val="20"/>
        </w:rPr>
        <w:t> : Projet initial de migration des applications critiques du CNED vers la nouvelle cible d’hébergement (architecture et modèle cible)</w:t>
      </w:r>
    </w:p>
    <w:p w14:paraId="3471C91E" w14:textId="77777777" w:rsidR="0003138A" w:rsidRPr="00F64BD7" w:rsidRDefault="0003138A" w:rsidP="00FF30FB">
      <w:pPr>
        <w:spacing w:line="240" w:lineRule="auto"/>
        <w:rPr>
          <w:rFonts w:ascii="Calibri" w:hAnsi="Calibri" w:cs="Calibri"/>
          <w:i/>
          <w:iCs/>
          <w:sz w:val="20"/>
          <w:szCs w:val="20"/>
        </w:rPr>
      </w:pPr>
    </w:p>
    <w:p w14:paraId="1C5A3853" w14:textId="77777777" w:rsidR="007D22E9" w:rsidRPr="00B2724D" w:rsidRDefault="007D22E9" w:rsidP="007D22E9">
      <w:pPr>
        <w:spacing w:line="240" w:lineRule="auto"/>
        <w:rPr>
          <w:rFonts w:ascii="Calibri" w:hAnsi="Calibri" w:cs="Calibri"/>
          <w:sz w:val="20"/>
          <w:szCs w:val="20"/>
          <w:u w:val="single"/>
        </w:rPr>
      </w:pPr>
      <w:r w:rsidRPr="00B2724D">
        <w:rPr>
          <w:rFonts w:ascii="Calibri" w:hAnsi="Calibri" w:cs="Calibri"/>
          <w:sz w:val="20"/>
          <w:szCs w:val="20"/>
          <w:u w:val="single"/>
        </w:rPr>
        <w:t>Planning prévisionnel</w:t>
      </w:r>
    </w:p>
    <w:p w14:paraId="4C50E64A" w14:textId="62BA0235" w:rsidR="007D22E9" w:rsidRPr="00B2724D" w:rsidRDefault="008A7476" w:rsidP="007D22E9">
      <w:pPr>
        <w:spacing w:line="240" w:lineRule="auto"/>
        <w:rPr>
          <w:rFonts w:ascii="Calibri" w:hAnsi="Calibri" w:cs="Calibri"/>
          <w:sz w:val="20"/>
          <w:szCs w:val="20"/>
        </w:rPr>
      </w:pPr>
      <w:r w:rsidRPr="00B2724D">
        <w:rPr>
          <w:rFonts w:ascii="Calibri" w:hAnsi="Calibri" w:cs="Calibri"/>
          <w:sz w:val="20"/>
          <w:szCs w:val="20"/>
        </w:rPr>
        <w:t xml:space="preserve">Le candidat </w:t>
      </w:r>
      <w:r w:rsidR="00B2724D">
        <w:rPr>
          <w:rFonts w:ascii="Calibri" w:hAnsi="Calibri" w:cs="Calibri"/>
          <w:sz w:val="20"/>
          <w:szCs w:val="20"/>
        </w:rPr>
        <w:t xml:space="preserve">fourni </w:t>
      </w:r>
      <w:r w:rsidRPr="00B2724D">
        <w:rPr>
          <w:rFonts w:ascii="Calibri" w:hAnsi="Calibri" w:cs="Calibri"/>
          <w:sz w:val="20"/>
          <w:szCs w:val="20"/>
        </w:rPr>
        <w:t xml:space="preserve">un planning </w:t>
      </w:r>
      <w:r w:rsidR="00B2724D">
        <w:rPr>
          <w:rFonts w:ascii="Calibri" w:hAnsi="Calibri" w:cs="Calibri"/>
          <w:sz w:val="20"/>
          <w:szCs w:val="20"/>
        </w:rPr>
        <w:t xml:space="preserve">prévisionnel </w:t>
      </w:r>
      <w:r w:rsidRPr="00B2724D">
        <w:rPr>
          <w:rFonts w:ascii="Calibri" w:hAnsi="Calibri" w:cs="Calibri"/>
          <w:sz w:val="20"/>
          <w:szCs w:val="20"/>
        </w:rPr>
        <w:t>détaillé</w:t>
      </w:r>
      <w:r w:rsidR="002B1979">
        <w:rPr>
          <w:rFonts w:ascii="Calibri" w:hAnsi="Calibri" w:cs="Calibri"/>
          <w:sz w:val="20"/>
          <w:szCs w:val="20"/>
        </w:rPr>
        <w:t xml:space="preserve"> </w:t>
      </w:r>
      <w:r w:rsidR="00F077B0">
        <w:rPr>
          <w:rFonts w:ascii="Calibri" w:hAnsi="Calibri" w:cs="Calibri"/>
          <w:sz w:val="20"/>
          <w:szCs w:val="20"/>
        </w:rPr>
        <w:t xml:space="preserve">du projet initial de migration </w:t>
      </w:r>
      <w:r w:rsidR="001B7B15">
        <w:rPr>
          <w:rFonts w:ascii="Calibri" w:hAnsi="Calibri" w:cs="Calibri"/>
          <w:sz w:val="20"/>
          <w:szCs w:val="20"/>
        </w:rPr>
        <w:t>conformément</w:t>
      </w:r>
      <w:r w:rsidR="002B1979">
        <w:rPr>
          <w:rFonts w:ascii="Calibri" w:hAnsi="Calibri" w:cs="Calibri"/>
          <w:sz w:val="20"/>
          <w:szCs w:val="20"/>
        </w:rPr>
        <w:t xml:space="preserve"> aux phases </w:t>
      </w:r>
      <w:r w:rsidR="002B1979" w:rsidRPr="004C73B0">
        <w:rPr>
          <w:rFonts w:ascii="Calibri" w:hAnsi="Calibri" w:cs="Calibri"/>
          <w:sz w:val="20"/>
          <w:szCs w:val="20"/>
        </w:rPr>
        <w:t>décrites au</w:t>
      </w:r>
      <w:r w:rsidR="001B7B15" w:rsidRPr="004C73B0">
        <w:rPr>
          <w:rFonts w:ascii="Calibri" w:hAnsi="Calibri" w:cs="Calibri"/>
          <w:sz w:val="20"/>
          <w:szCs w:val="20"/>
        </w:rPr>
        <w:t>x</w:t>
      </w:r>
      <w:r w:rsidR="002B1979" w:rsidRPr="004C73B0">
        <w:rPr>
          <w:rFonts w:ascii="Calibri" w:hAnsi="Calibri" w:cs="Calibri"/>
          <w:sz w:val="20"/>
          <w:szCs w:val="20"/>
        </w:rPr>
        <w:t xml:space="preserve"> </w:t>
      </w:r>
      <w:r w:rsidR="001B7B15" w:rsidRPr="004C73B0">
        <w:rPr>
          <w:rFonts w:ascii="Calibri" w:hAnsi="Calibri" w:cs="Calibri"/>
          <w:sz w:val="20"/>
          <w:szCs w:val="20"/>
        </w:rPr>
        <w:t>paragraphes 5.1.3 et 5.1.4 du CCTP</w:t>
      </w:r>
      <w:r w:rsidR="00B2724D" w:rsidRPr="004C73B0">
        <w:rPr>
          <w:rFonts w:ascii="Calibri" w:hAnsi="Calibri" w:cs="Calibri"/>
          <w:sz w:val="20"/>
          <w:szCs w:val="20"/>
        </w:rPr>
        <w:t xml:space="preserve">, celui-ci </w:t>
      </w:r>
      <w:r w:rsidR="00E01E9D" w:rsidRPr="004C73B0">
        <w:rPr>
          <w:rFonts w:ascii="Calibri" w:hAnsi="Calibri" w:cs="Calibri"/>
          <w:sz w:val="20"/>
          <w:szCs w:val="20"/>
        </w:rPr>
        <w:t>devra être adapté en fonction des choix de migration proposés</w:t>
      </w:r>
      <w:r w:rsidR="00A3567D" w:rsidRPr="004C73B0">
        <w:rPr>
          <w:rFonts w:ascii="Calibri" w:hAnsi="Calibri" w:cs="Calibri"/>
          <w:sz w:val="20"/>
          <w:szCs w:val="20"/>
        </w:rPr>
        <w:t xml:space="preserve"> (le candidat p</w:t>
      </w:r>
      <w:r w:rsidR="00310D57" w:rsidRPr="004C73B0">
        <w:rPr>
          <w:rFonts w:ascii="Calibri" w:hAnsi="Calibri" w:cs="Calibri"/>
          <w:sz w:val="20"/>
          <w:szCs w:val="20"/>
        </w:rPr>
        <w:t xml:space="preserve">roposera </w:t>
      </w:r>
      <w:r w:rsidR="00A3567D" w:rsidRPr="004C73B0">
        <w:rPr>
          <w:rFonts w:ascii="Calibri" w:hAnsi="Calibri" w:cs="Calibri"/>
          <w:sz w:val="20"/>
          <w:szCs w:val="20"/>
        </w:rPr>
        <w:t>un planning à partir de la date de notification prévisionnelle du 1</w:t>
      </w:r>
      <w:r w:rsidR="00A3567D" w:rsidRPr="004C73B0">
        <w:rPr>
          <w:rFonts w:ascii="Calibri" w:hAnsi="Calibri" w:cs="Calibri"/>
          <w:sz w:val="20"/>
          <w:szCs w:val="20"/>
          <w:vertAlign w:val="superscript"/>
        </w:rPr>
        <w:t>er</w:t>
      </w:r>
      <w:r w:rsidR="00A3567D" w:rsidRPr="004C73B0">
        <w:rPr>
          <w:rFonts w:ascii="Calibri" w:hAnsi="Calibri" w:cs="Calibri"/>
          <w:sz w:val="20"/>
          <w:szCs w:val="20"/>
        </w:rPr>
        <w:t xml:space="preserve"> décembre 2025)</w:t>
      </w:r>
      <w:r w:rsidR="00E01E9D" w:rsidRPr="004C73B0">
        <w:rPr>
          <w:rFonts w:ascii="Calibri" w:hAnsi="Calibri" w:cs="Calibri"/>
          <w:sz w:val="20"/>
          <w:szCs w:val="20"/>
        </w:rPr>
        <w:t>.</w:t>
      </w:r>
    </w:p>
    <w:p w14:paraId="276CC11A" w14:textId="77777777" w:rsidR="00E01E9D" w:rsidRDefault="00E01E9D" w:rsidP="007D22E9">
      <w:pPr>
        <w:spacing w:line="240" w:lineRule="auto"/>
        <w:rPr>
          <w:rFonts w:ascii="Calibri" w:hAnsi="Calibri" w:cs="Calibri"/>
          <w:color w:val="EE0000"/>
          <w:sz w:val="20"/>
          <w:szCs w:val="20"/>
          <w:u w:val="single"/>
        </w:rPr>
      </w:pPr>
    </w:p>
    <w:p w14:paraId="47800F75" w14:textId="77777777" w:rsidR="007D22E9" w:rsidRPr="00F72C2E" w:rsidRDefault="007D22E9" w:rsidP="007D22E9">
      <w:pPr>
        <w:spacing w:line="240" w:lineRule="auto"/>
        <w:rPr>
          <w:rFonts w:ascii="Calibri" w:hAnsi="Calibri" w:cs="Calibri"/>
          <w:sz w:val="20"/>
          <w:szCs w:val="20"/>
          <w:u w:val="single"/>
        </w:rPr>
      </w:pPr>
      <w:bookmarkStart w:id="1" w:name="_Hlk201067934"/>
      <w:r w:rsidRPr="00F72C2E">
        <w:rPr>
          <w:rFonts w:ascii="Calibri" w:hAnsi="Calibri" w:cs="Calibri"/>
          <w:sz w:val="20"/>
          <w:szCs w:val="20"/>
          <w:u w:val="single"/>
        </w:rPr>
        <w:t>Architecture technique cible du socle d’hébergement</w:t>
      </w:r>
    </w:p>
    <w:bookmarkEnd w:id="1"/>
    <w:p w14:paraId="474BFB60" w14:textId="34354F81" w:rsidR="007D22E9" w:rsidRPr="00F72C2E" w:rsidRDefault="007D22E9" w:rsidP="007D22E9">
      <w:pPr>
        <w:spacing w:line="240" w:lineRule="auto"/>
        <w:rPr>
          <w:rFonts w:ascii="Calibri" w:hAnsi="Calibri" w:cs="Calibri"/>
          <w:sz w:val="20"/>
          <w:szCs w:val="20"/>
        </w:rPr>
      </w:pPr>
      <w:r w:rsidRPr="00F72C2E">
        <w:rPr>
          <w:rFonts w:ascii="Calibri" w:hAnsi="Calibri" w:cs="Calibri"/>
          <w:sz w:val="20"/>
          <w:szCs w:val="20"/>
        </w:rPr>
        <w:t>(Paragraphe</w:t>
      </w:r>
      <w:r w:rsidR="0046265E">
        <w:rPr>
          <w:rFonts w:ascii="Calibri" w:hAnsi="Calibri" w:cs="Calibri"/>
          <w:sz w:val="20"/>
          <w:szCs w:val="20"/>
        </w:rPr>
        <w:t>s 3.1 et</w:t>
      </w:r>
      <w:r w:rsidRPr="00F72C2E">
        <w:rPr>
          <w:rFonts w:ascii="Calibri" w:hAnsi="Calibri" w:cs="Calibri"/>
          <w:sz w:val="20"/>
          <w:szCs w:val="20"/>
        </w:rPr>
        <w:t xml:space="preserve"> </w:t>
      </w:r>
      <w:r w:rsidR="00647063" w:rsidRPr="00F72C2E">
        <w:rPr>
          <w:rFonts w:ascii="Calibri" w:hAnsi="Calibri" w:cs="Calibri"/>
          <w:sz w:val="20"/>
          <w:szCs w:val="20"/>
        </w:rPr>
        <w:t>3.2</w:t>
      </w:r>
      <w:r w:rsidRPr="00F72C2E">
        <w:rPr>
          <w:rFonts w:ascii="Calibri" w:hAnsi="Calibri" w:cs="Calibri"/>
          <w:sz w:val="20"/>
          <w:szCs w:val="20"/>
        </w:rPr>
        <w:t xml:space="preserve"> du CCTP)</w:t>
      </w:r>
    </w:p>
    <w:p w14:paraId="3410BAFA" w14:textId="2D6F43DB" w:rsidR="009D1836" w:rsidRPr="008A7476" w:rsidRDefault="009D1836" w:rsidP="009D1836">
      <w:pPr>
        <w:spacing w:line="240" w:lineRule="auto"/>
        <w:rPr>
          <w:rFonts w:ascii="Calibri" w:hAnsi="Calibri" w:cs="Calibri"/>
          <w:sz w:val="20"/>
          <w:szCs w:val="20"/>
        </w:rPr>
      </w:pPr>
      <w:r w:rsidRPr="008A7476">
        <w:rPr>
          <w:rFonts w:ascii="Calibri" w:hAnsi="Calibri" w:cs="Calibri"/>
          <w:sz w:val="20"/>
          <w:szCs w:val="20"/>
        </w:rPr>
        <w:t xml:space="preserve">Le candidat </w:t>
      </w:r>
      <w:r>
        <w:rPr>
          <w:rFonts w:ascii="Calibri" w:hAnsi="Calibri" w:cs="Calibri"/>
          <w:sz w:val="20"/>
          <w:szCs w:val="20"/>
        </w:rPr>
        <w:t>présente</w:t>
      </w:r>
      <w:r w:rsidRPr="008A7476">
        <w:rPr>
          <w:rFonts w:ascii="Calibri" w:hAnsi="Calibri" w:cs="Calibri"/>
          <w:sz w:val="20"/>
          <w:szCs w:val="20"/>
        </w:rPr>
        <w:t xml:space="preserve"> </w:t>
      </w:r>
      <w:r>
        <w:rPr>
          <w:rFonts w:ascii="Calibri" w:hAnsi="Calibri" w:cs="Calibri"/>
          <w:sz w:val="20"/>
          <w:szCs w:val="20"/>
        </w:rPr>
        <w:t>l</w:t>
      </w:r>
      <w:r w:rsidR="00582F42">
        <w:rPr>
          <w:rFonts w:ascii="Calibri" w:hAnsi="Calibri" w:cs="Calibri"/>
          <w:sz w:val="20"/>
          <w:szCs w:val="20"/>
        </w:rPr>
        <w:t xml:space="preserve">es </w:t>
      </w:r>
      <w:r w:rsidRPr="009D1836">
        <w:rPr>
          <w:rFonts w:ascii="Calibri" w:hAnsi="Calibri" w:cs="Calibri"/>
          <w:sz w:val="20"/>
          <w:szCs w:val="20"/>
        </w:rPr>
        <w:t>Architecture</w:t>
      </w:r>
      <w:r w:rsidR="00582F42">
        <w:rPr>
          <w:rFonts w:ascii="Calibri" w:hAnsi="Calibri" w:cs="Calibri"/>
          <w:sz w:val="20"/>
          <w:szCs w:val="20"/>
        </w:rPr>
        <w:t>s</w:t>
      </w:r>
      <w:r w:rsidRPr="009D1836">
        <w:rPr>
          <w:rFonts w:ascii="Calibri" w:hAnsi="Calibri" w:cs="Calibri"/>
          <w:sz w:val="20"/>
          <w:szCs w:val="20"/>
        </w:rPr>
        <w:t xml:space="preserve"> technique</w:t>
      </w:r>
      <w:r w:rsidR="00582F42">
        <w:rPr>
          <w:rFonts w:ascii="Calibri" w:hAnsi="Calibri" w:cs="Calibri"/>
          <w:sz w:val="20"/>
          <w:szCs w:val="20"/>
        </w:rPr>
        <w:t>s</w:t>
      </w:r>
      <w:r w:rsidRPr="009D1836">
        <w:rPr>
          <w:rFonts w:ascii="Calibri" w:hAnsi="Calibri" w:cs="Calibri"/>
          <w:sz w:val="20"/>
          <w:szCs w:val="20"/>
        </w:rPr>
        <w:t xml:space="preserve"> cible</w:t>
      </w:r>
      <w:r w:rsidR="00582F42">
        <w:rPr>
          <w:rFonts w:ascii="Calibri" w:hAnsi="Calibri" w:cs="Calibri"/>
          <w:sz w:val="20"/>
          <w:szCs w:val="20"/>
        </w:rPr>
        <w:t>s</w:t>
      </w:r>
      <w:r w:rsidRPr="009D1836">
        <w:rPr>
          <w:rFonts w:ascii="Calibri" w:hAnsi="Calibri" w:cs="Calibri"/>
          <w:sz w:val="20"/>
          <w:szCs w:val="20"/>
        </w:rPr>
        <w:t xml:space="preserve"> d</w:t>
      </w:r>
      <w:r w:rsidR="00582F42">
        <w:rPr>
          <w:rFonts w:ascii="Calibri" w:hAnsi="Calibri" w:cs="Calibri"/>
          <w:sz w:val="20"/>
          <w:szCs w:val="20"/>
        </w:rPr>
        <w:t>es</w:t>
      </w:r>
      <w:r w:rsidRPr="009D1836">
        <w:rPr>
          <w:rFonts w:ascii="Calibri" w:hAnsi="Calibri" w:cs="Calibri"/>
          <w:sz w:val="20"/>
          <w:szCs w:val="20"/>
        </w:rPr>
        <w:t xml:space="preserve"> socle</w:t>
      </w:r>
      <w:r w:rsidR="00582F42">
        <w:rPr>
          <w:rFonts w:ascii="Calibri" w:hAnsi="Calibri" w:cs="Calibri"/>
          <w:sz w:val="20"/>
          <w:szCs w:val="20"/>
        </w:rPr>
        <w:t>s</w:t>
      </w:r>
      <w:r w:rsidRPr="009D1836">
        <w:rPr>
          <w:rFonts w:ascii="Calibri" w:hAnsi="Calibri" w:cs="Calibri"/>
          <w:sz w:val="20"/>
          <w:szCs w:val="20"/>
        </w:rPr>
        <w:t xml:space="preserve"> d’hébergement</w:t>
      </w:r>
      <w:r>
        <w:rPr>
          <w:rFonts w:ascii="Calibri" w:hAnsi="Calibri" w:cs="Calibri"/>
          <w:sz w:val="20"/>
          <w:szCs w:val="20"/>
        </w:rPr>
        <w:t xml:space="preserve"> qu’il propose.</w:t>
      </w:r>
    </w:p>
    <w:p w14:paraId="0EAE1CB4" w14:textId="6E0717DF" w:rsidR="001E316B" w:rsidRPr="00676D1C" w:rsidRDefault="001E316B" w:rsidP="00676D1C">
      <w:pPr>
        <w:pStyle w:val="Paragraphedeliste"/>
        <w:numPr>
          <w:ilvl w:val="0"/>
          <w:numId w:val="23"/>
        </w:numPr>
        <w:spacing w:line="240" w:lineRule="auto"/>
        <w:rPr>
          <w:rFonts w:ascii="Calibri" w:hAnsi="Calibri" w:cs="Calibri"/>
          <w:sz w:val="20"/>
          <w:szCs w:val="20"/>
        </w:rPr>
      </w:pPr>
      <w:r w:rsidRPr="00676D1C">
        <w:rPr>
          <w:rFonts w:ascii="Calibri" w:hAnsi="Calibri" w:cs="Calibri"/>
          <w:sz w:val="20"/>
          <w:szCs w:val="20"/>
        </w:rPr>
        <w:t xml:space="preserve">Installation </w:t>
      </w:r>
      <w:r w:rsidR="00365894">
        <w:rPr>
          <w:rFonts w:ascii="Calibri" w:hAnsi="Calibri" w:cs="Calibri"/>
          <w:sz w:val="20"/>
          <w:szCs w:val="20"/>
        </w:rPr>
        <w:t xml:space="preserve">et configuration </w:t>
      </w:r>
      <w:r w:rsidRPr="00676D1C">
        <w:rPr>
          <w:rFonts w:ascii="Calibri" w:hAnsi="Calibri" w:cs="Calibri"/>
          <w:sz w:val="20"/>
          <w:szCs w:val="20"/>
        </w:rPr>
        <w:t>des matériels et logiciels composant la solution complète</w:t>
      </w:r>
      <w:r w:rsidR="00676D1C">
        <w:rPr>
          <w:rFonts w:ascii="Calibri" w:hAnsi="Calibri" w:cs="Calibri"/>
          <w:sz w:val="20"/>
          <w:szCs w:val="20"/>
        </w:rPr>
        <w:t>,</w:t>
      </w:r>
    </w:p>
    <w:p w14:paraId="488FECF2" w14:textId="3A36C3EC" w:rsidR="001E316B" w:rsidRPr="00676D1C" w:rsidRDefault="001E316B" w:rsidP="00676D1C">
      <w:pPr>
        <w:pStyle w:val="Paragraphedeliste"/>
        <w:numPr>
          <w:ilvl w:val="0"/>
          <w:numId w:val="23"/>
        </w:numPr>
        <w:spacing w:line="240" w:lineRule="auto"/>
        <w:rPr>
          <w:rFonts w:ascii="Calibri" w:hAnsi="Calibri" w:cs="Calibri"/>
          <w:sz w:val="20"/>
          <w:szCs w:val="20"/>
        </w:rPr>
      </w:pPr>
      <w:r w:rsidRPr="00676D1C">
        <w:rPr>
          <w:rFonts w:ascii="Calibri" w:hAnsi="Calibri" w:cs="Calibri"/>
          <w:sz w:val="20"/>
          <w:szCs w:val="20"/>
        </w:rPr>
        <w:t>Dimensionnement définitif des architectures logiciels et techniques</w:t>
      </w:r>
      <w:r w:rsidR="00676D1C">
        <w:rPr>
          <w:rFonts w:ascii="Calibri" w:hAnsi="Calibri" w:cs="Calibri"/>
          <w:sz w:val="20"/>
          <w:szCs w:val="20"/>
        </w:rPr>
        <w:t>,</w:t>
      </w:r>
    </w:p>
    <w:p w14:paraId="0374B815" w14:textId="04A161AC" w:rsidR="00CC2600" w:rsidRPr="0046265E" w:rsidRDefault="00CC2600" w:rsidP="00676D1C">
      <w:pPr>
        <w:pStyle w:val="Paragraphedeliste"/>
        <w:numPr>
          <w:ilvl w:val="0"/>
          <w:numId w:val="23"/>
        </w:numPr>
        <w:spacing w:line="240" w:lineRule="auto"/>
        <w:rPr>
          <w:rFonts w:ascii="Calibri" w:hAnsi="Calibri" w:cs="Calibri"/>
          <w:sz w:val="20"/>
          <w:szCs w:val="20"/>
        </w:rPr>
      </w:pPr>
      <w:r w:rsidRPr="0046265E">
        <w:rPr>
          <w:rFonts w:ascii="Calibri" w:hAnsi="Calibri" w:cs="Calibri"/>
          <w:sz w:val="20"/>
          <w:szCs w:val="20"/>
        </w:rPr>
        <w:t>Stratégie d’hébergement</w:t>
      </w:r>
      <w:r w:rsidR="0046265E" w:rsidRPr="0046265E">
        <w:rPr>
          <w:rFonts w:ascii="Calibri" w:hAnsi="Calibri" w:cs="Calibri"/>
          <w:sz w:val="20"/>
          <w:szCs w:val="20"/>
        </w:rPr>
        <w:t>,</w:t>
      </w:r>
    </w:p>
    <w:p w14:paraId="6AB0135B" w14:textId="55EF3BF8" w:rsidR="00CC2600" w:rsidRPr="0046265E" w:rsidRDefault="00CC2600" w:rsidP="00676D1C">
      <w:pPr>
        <w:pStyle w:val="Paragraphedeliste"/>
        <w:numPr>
          <w:ilvl w:val="0"/>
          <w:numId w:val="23"/>
        </w:numPr>
        <w:spacing w:line="240" w:lineRule="auto"/>
        <w:rPr>
          <w:rFonts w:ascii="Calibri" w:hAnsi="Calibri" w:cs="Calibri"/>
          <w:sz w:val="20"/>
          <w:szCs w:val="20"/>
        </w:rPr>
      </w:pPr>
      <w:r w:rsidRPr="0046265E">
        <w:rPr>
          <w:rFonts w:ascii="Calibri" w:hAnsi="Calibri" w:cs="Calibri"/>
          <w:sz w:val="20"/>
          <w:szCs w:val="20"/>
        </w:rPr>
        <w:t>Gouvernance et sécurité</w:t>
      </w:r>
      <w:r w:rsidR="0046265E" w:rsidRPr="0046265E">
        <w:rPr>
          <w:rFonts w:ascii="Calibri" w:hAnsi="Calibri" w:cs="Calibri"/>
          <w:sz w:val="20"/>
          <w:szCs w:val="20"/>
        </w:rPr>
        <w:t>,</w:t>
      </w:r>
    </w:p>
    <w:p w14:paraId="1960C9FB" w14:textId="47AB6180" w:rsidR="00CC2600" w:rsidRPr="0046265E" w:rsidRDefault="00CC2600" w:rsidP="00676D1C">
      <w:pPr>
        <w:pStyle w:val="Paragraphedeliste"/>
        <w:numPr>
          <w:ilvl w:val="0"/>
          <w:numId w:val="23"/>
        </w:numPr>
        <w:spacing w:line="240" w:lineRule="auto"/>
        <w:rPr>
          <w:rFonts w:ascii="Calibri" w:hAnsi="Calibri" w:cs="Calibri"/>
          <w:sz w:val="20"/>
          <w:szCs w:val="20"/>
        </w:rPr>
      </w:pPr>
      <w:r w:rsidRPr="0046265E">
        <w:rPr>
          <w:rFonts w:ascii="Calibri" w:hAnsi="Calibri" w:cs="Calibri"/>
          <w:sz w:val="20"/>
          <w:szCs w:val="20"/>
        </w:rPr>
        <w:t>Amélioration continue</w:t>
      </w:r>
      <w:r w:rsidR="0046265E" w:rsidRPr="0046265E">
        <w:rPr>
          <w:rFonts w:ascii="Calibri" w:hAnsi="Calibri" w:cs="Calibri"/>
          <w:sz w:val="20"/>
          <w:szCs w:val="20"/>
        </w:rPr>
        <w:t xml:space="preserve"> (</w:t>
      </w:r>
      <w:r w:rsidRPr="0046265E">
        <w:rPr>
          <w:rFonts w:ascii="Calibri" w:hAnsi="Calibri" w:cs="Calibri"/>
          <w:sz w:val="20"/>
          <w:szCs w:val="20"/>
        </w:rPr>
        <w:t>Automatisation des déploiements</w:t>
      </w:r>
      <w:r w:rsidR="0046265E" w:rsidRPr="0046265E">
        <w:rPr>
          <w:rFonts w:ascii="Calibri" w:hAnsi="Calibri" w:cs="Calibri"/>
          <w:sz w:val="20"/>
          <w:szCs w:val="20"/>
        </w:rPr>
        <w:t xml:space="preserve">, </w:t>
      </w:r>
      <w:r w:rsidRPr="0046265E">
        <w:rPr>
          <w:rFonts w:ascii="Calibri" w:hAnsi="Calibri" w:cs="Calibri"/>
          <w:sz w:val="20"/>
          <w:szCs w:val="20"/>
        </w:rPr>
        <w:t>Tests de sécurité et de performance</w:t>
      </w:r>
      <w:r w:rsidR="00676D1C">
        <w:rPr>
          <w:rFonts w:ascii="Calibri" w:hAnsi="Calibri" w:cs="Calibri"/>
          <w:sz w:val="20"/>
          <w:szCs w:val="20"/>
        </w:rPr>
        <w:t>),</w:t>
      </w:r>
    </w:p>
    <w:p w14:paraId="31316C37" w14:textId="4F947834" w:rsidR="00CC2600" w:rsidRPr="0046265E" w:rsidRDefault="00CC2600" w:rsidP="00676D1C">
      <w:pPr>
        <w:pStyle w:val="Paragraphedeliste"/>
        <w:numPr>
          <w:ilvl w:val="0"/>
          <w:numId w:val="23"/>
        </w:numPr>
        <w:spacing w:line="240" w:lineRule="auto"/>
        <w:rPr>
          <w:rFonts w:ascii="Calibri" w:hAnsi="Calibri" w:cs="Calibri"/>
          <w:sz w:val="20"/>
          <w:szCs w:val="20"/>
        </w:rPr>
      </w:pPr>
      <w:r w:rsidRPr="0046265E">
        <w:rPr>
          <w:rFonts w:ascii="Calibri" w:hAnsi="Calibri" w:cs="Calibri"/>
          <w:sz w:val="20"/>
          <w:szCs w:val="20"/>
        </w:rPr>
        <w:t>Optimisation des coûts – FinOps</w:t>
      </w:r>
      <w:r w:rsidR="0046265E">
        <w:rPr>
          <w:rFonts w:ascii="Calibri" w:hAnsi="Calibri" w:cs="Calibri"/>
          <w:sz w:val="20"/>
          <w:szCs w:val="20"/>
        </w:rPr>
        <w:t>,</w:t>
      </w:r>
    </w:p>
    <w:p w14:paraId="62536CEE" w14:textId="149EAC1A" w:rsidR="00CC2600" w:rsidRPr="00676D1C" w:rsidRDefault="00CC2600" w:rsidP="00676D1C">
      <w:pPr>
        <w:pStyle w:val="Paragraphedeliste"/>
        <w:numPr>
          <w:ilvl w:val="0"/>
          <w:numId w:val="23"/>
        </w:numPr>
        <w:spacing w:line="240" w:lineRule="auto"/>
        <w:rPr>
          <w:rFonts w:ascii="Calibri" w:hAnsi="Calibri" w:cs="Calibri"/>
          <w:sz w:val="20"/>
          <w:szCs w:val="20"/>
        </w:rPr>
      </w:pPr>
      <w:r w:rsidRPr="00676D1C">
        <w:rPr>
          <w:rFonts w:ascii="Calibri" w:hAnsi="Calibri" w:cs="Calibri"/>
          <w:sz w:val="20"/>
          <w:szCs w:val="20"/>
        </w:rPr>
        <w:t>Accès supplémentaires via les Datacenters</w:t>
      </w:r>
      <w:r w:rsidR="00676D1C">
        <w:rPr>
          <w:rFonts w:ascii="Calibri" w:hAnsi="Calibri" w:cs="Calibri"/>
          <w:sz w:val="20"/>
          <w:szCs w:val="20"/>
        </w:rPr>
        <w:t>.</w:t>
      </w:r>
    </w:p>
    <w:p w14:paraId="083D740F" w14:textId="62CF9878" w:rsidR="00E617F3" w:rsidRDefault="00E617F3">
      <w:pPr>
        <w:spacing w:after="200" w:line="276" w:lineRule="auto"/>
        <w:jc w:val="left"/>
        <w:rPr>
          <w:rFonts w:ascii="Calibri" w:hAnsi="Calibri" w:cs="Calibri"/>
          <w:sz w:val="20"/>
          <w:szCs w:val="20"/>
          <w:u w:val="single"/>
        </w:rPr>
      </w:pPr>
    </w:p>
    <w:p w14:paraId="598A68E7" w14:textId="4429876F" w:rsidR="007D22E9" w:rsidRPr="00664C55" w:rsidRDefault="007D22E9" w:rsidP="007D22E9">
      <w:pPr>
        <w:spacing w:line="240" w:lineRule="auto"/>
        <w:rPr>
          <w:rFonts w:ascii="Calibri" w:hAnsi="Calibri" w:cs="Calibri"/>
          <w:sz w:val="20"/>
          <w:szCs w:val="20"/>
          <w:u w:val="single"/>
        </w:rPr>
      </w:pPr>
      <w:r w:rsidRPr="00664C55">
        <w:rPr>
          <w:rFonts w:ascii="Calibri" w:hAnsi="Calibri" w:cs="Calibri"/>
          <w:sz w:val="20"/>
          <w:szCs w:val="20"/>
          <w:u w:val="single"/>
        </w:rPr>
        <w:t>Plan de migration prévisionnel détaillé</w:t>
      </w:r>
    </w:p>
    <w:p w14:paraId="48F76160" w14:textId="293126C0" w:rsidR="007D22E9" w:rsidRDefault="00C61428" w:rsidP="007D22E9">
      <w:pPr>
        <w:spacing w:line="240" w:lineRule="auto"/>
        <w:rPr>
          <w:rFonts w:ascii="Calibri" w:hAnsi="Calibri" w:cs="Calibri"/>
          <w:sz w:val="20"/>
          <w:szCs w:val="20"/>
        </w:rPr>
      </w:pPr>
      <w:r w:rsidRPr="00664C55">
        <w:rPr>
          <w:rFonts w:ascii="Calibri" w:hAnsi="Calibri" w:cs="Calibri"/>
          <w:sz w:val="20"/>
          <w:szCs w:val="20"/>
        </w:rPr>
        <w:t>(P</w:t>
      </w:r>
      <w:r w:rsidR="007D22E9" w:rsidRPr="00664C55">
        <w:rPr>
          <w:rFonts w:ascii="Calibri" w:hAnsi="Calibri" w:cs="Calibri"/>
          <w:sz w:val="20"/>
          <w:szCs w:val="20"/>
        </w:rPr>
        <w:t xml:space="preserve">aragraphe </w:t>
      </w:r>
      <w:r w:rsidR="00354CB0" w:rsidRPr="00664C55">
        <w:rPr>
          <w:rFonts w:ascii="Calibri" w:hAnsi="Calibri" w:cs="Calibri"/>
          <w:sz w:val="20"/>
          <w:szCs w:val="20"/>
        </w:rPr>
        <w:t xml:space="preserve">5.1.2 et </w:t>
      </w:r>
      <w:r w:rsidR="00051FC3" w:rsidRPr="00664C55">
        <w:rPr>
          <w:rFonts w:ascii="Calibri" w:hAnsi="Calibri" w:cs="Calibri"/>
          <w:sz w:val="20"/>
          <w:szCs w:val="20"/>
        </w:rPr>
        <w:t>5</w:t>
      </w:r>
      <w:r w:rsidR="007D22E9" w:rsidRPr="00664C55">
        <w:rPr>
          <w:rFonts w:ascii="Calibri" w:hAnsi="Calibri" w:cs="Calibri"/>
          <w:sz w:val="20"/>
          <w:szCs w:val="20"/>
        </w:rPr>
        <w:t>.1.</w:t>
      </w:r>
      <w:r w:rsidR="00354CB0" w:rsidRPr="00664C55">
        <w:rPr>
          <w:rFonts w:ascii="Calibri" w:hAnsi="Calibri" w:cs="Calibri"/>
          <w:sz w:val="20"/>
          <w:szCs w:val="20"/>
        </w:rPr>
        <w:t>3</w:t>
      </w:r>
      <w:r w:rsidR="007D22E9" w:rsidRPr="00664C55">
        <w:rPr>
          <w:rFonts w:ascii="Calibri" w:hAnsi="Calibri" w:cs="Calibri"/>
          <w:sz w:val="20"/>
          <w:szCs w:val="20"/>
        </w:rPr>
        <w:t xml:space="preserve"> du CCTP</w:t>
      </w:r>
      <w:r w:rsidRPr="00664C55">
        <w:rPr>
          <w:rFonts w:ascii="Calibri" w:hAnsi="Calibri" w:cs="Calibri"/>
          <w:sz w:val="20"/>
          <w:szCs w:val="20"/>
        </w:rPr>
        <w:t>)</w:t>
      </w:r>
    </w:p>
    <w:p w14:paraId="60EFC39C" w14:textId="2DC348FB" w:rsidR="00500B24" w:rsidRPr="00F109D3" w:rsidRDefault="00500B24" w:rsidP="007D22E9">
      <w:pPr>
        <w:spacing w:line="240" w:lineRule="auto"/>
        <w:rPr>
          <w:rFonts w:ascii="Calibri" w:hAnsi="Calibri" w:cs="Calibri"/>
          <w:sz w:val="20"/>
          <w:szCs w:val="20"/>
        </w:rPr>
      </w:pPr>
      <w:r w:rsidRPr="00F109D3">
        <w:rPr>
          <w:rFonts w:ascii="Calibri" w:hAnsi="Calibri" w:cs="Calibri"/>
          <w:sz w:val="20"/>
          <w:szCs w:val="20"/>
        </w:rPr>
        <w:t>Le Cned tiendra compte dans son analyse de la pertinence organisationnelle et technique ainsi que du degré de faisabilité du plan de migration</w:t>
      </w:r>
      <w:r w:rsidR="00F109D3" w:rsidRPr="00F109D3">
        <w:rPr>
          <w:rFonts w:ascii="Calibri" w:hAnsi="Calibri" w:cs="Calibri"/>
          <w:sz w:val="20"/>
          <w:szCs w:val="20"/>
        </w:rPr>
        <w:t>.</w:t>
      </w:r>
    </w:p>
    <w:p w14:paraId="475A159F" w14:textId="41E4DCCB" w:rsidR="00FB090E" w:rsidRDefault="009D1836" w:rsidP="00451F95">
      <w:pPr>
        <w:spacing w:line="240" w:lineRule="auto"/>
        <w:rPr>
          <w:rFonts w:ascii="Calibri" w:hAnsi="Calibri" w:cs="Calibri"/>
          <w:sz w:val="20"/>
          <w:szCs w:val="20"/>
        </w:rPr>
      </w:pPr>
      <w:r w:rsidRPr="004C73B0">
        <w:rPr>
          <w:rFonts w:ascii="Calibri" w:hAnsi="Calibri" w:cs="Calibri"/>
          <w:sz w:val="20"/>
          <w:szCs w:val="20"/>
        </w:rPr>
        <w:lastRenderedPageBreak/>
        <w:t xml:space="preserve">Le candidat présente </w:t>
      </w:r>
      <w:r w:rsidR="00A3567D" w:rsidRPr="004C73B0">
        <w:rPr>
          <w:rFonts w:ascii="Calibri" w:hAnsi="Calibri" w:cs="Calibri"/>
          <w:sz w:val="20"/>
          <w:szCs w:val="20"/>
        </w:rPr>
        <w:t xml:space="preserve">dans son offre </w:t>
      </w:r>
      <w:r w:rsidRPr="004C73B0">
        <w:rPr>
          <w:rFonts w:ascii="Calibri" w:hAnsi="Calibri" w:cs="Calibri"/>
          <w:sz w:val="20"/>
          <w:szCs w:val="20"/>
        </w:rPr>
        <w:t xml:space="preserve">les étapes de la migration à l’aide d’un planning </w:t>
      </w:r>
      <w:r w:rsidR="00A3567D" w:rsidRPr="004C73B0">
        <w:rPr>
          <w:rFonts w:ascii="Calibri" w:hAnsi="Calibri" w:cs="Calibri"/>
          <w:sz w:val="20"/>
          <w:szCs w:val="20"/>
        </w:rPr>
        <w:t xml:space="preserve">prévisionnel </w:t>
      </w:r>
      <w:r w:rsidRPr="004C73B0">
        <w:rPr>
          <w:rFonts w:ascii="Calibri" w:hAnsi="Calibri" w:cs="Calibri"/>
          <w:sz w:val="20"/>
          <w:szCs w:val="20"/>
        </w:rPr>
        <w:t>détaillé</w:t>
      </w:r>
      <w:r w:rsidR="007C3CEA" w:rsidRPr="004C73B0">
        <w:rPr>
          <w:rFonts w:ascii="Calibri" w:hAnsi="Calibri" w:cs="Calibri"/>
          <w:sz w:val="20"/>
          <w:szCs w:val="20"/>
        </w:rPr>
        <w:t xml:space="preserve"> (adapté</w:t>
      </w:r>
      <w:r w:rsidR="007C3CEA" w:rsidRPr="00F109D3">
        <w:rPr>
          <w:rFonts w:ascii="Calibri" w:hAnsi="Calibri" w:cs="Calibri"/>
          <w:sz w:val="20"/>
          <w:szCs w:val="20"/>
        </w:rPr>
        <w:t xml:space="preserve"> aux choix de migration </w:t>
      </w:r>
      <w:r w:rsidR="007C3CEA" w:rsidRPr="00B2724D">
        <w:rPr>
          <w:rFonts w:ascii="Calibri" w:hAnsi="Calibri" w:cs="Calibri"/>
          <w:sz w:val="20"/>
          <w:szCs w:val="20"/>
        </w:rPr>
        <w:t>proposés</w:t>
      </w:r>
      <w:r w:rsidR="007D2E23">
        <w:rPr>
          <w:rFonts w:ascii="Calibri" w:hAnsi="Calibri" w:cs="Calibri"/>
          <w:sz w:val="20"/>
          <w:szCs w:val="20"/>
        </w:rPr>
        <w:t> : directe, indirecte, hybride</w:t>
      </w:r>
      <w:r w:rsidR="007C3CEA">
        <w:rPr>
          <w:rFonts w:ascii="Calibri" w:hAnsi="Calibri" w:cs="Calibri"/>
          <w:sz w:val="20"/>
          <w:szCs w:val="20"/>
        </w:rPr>
        <w:t>)</w:t>
      </w:r>
      <w:r w:rsidR="007C3CEA" w:rsidRPr="00B2724D">
        <w:rPr>
          <w:rFonts w:ascii="Calibri" w:hAnsi="Calibri" w:cs="Calibri"/>
          <w:sz w:val="20"/>
          <w:szCs w:val="20"/>
        </w:rPr>
        <w:t>.</w:t>
      </w:r>
      <w:r w:rsidR="00C37415">
        <w:rPr>
          <w:rFonts w:ascii="Calibri" w:hAnsi="Calibri" w:cs="Calibri"/>
          <w:sz w:val="20"/>
          <w:szCs w:val="20"/>
        </w:rPr>
        <w:t xml:space="preserve"> Il</w:t>
      </w:r>
      <w:r w:rsidR="001523C3" w:rsidRPr="006F7172">
        <w:rPr>
          <w:rFonts w:ascii="Calibri" w:hAnsi="Calibri" w:cs="Calibri"/>
          <w:sz w:val="20"/>
          <w:szCs w:val="20"/>
        </w:rPr>
        <w:t xml:space="preserve"> </w:t>
      </w:r>
      <w:r w:rsidR="00FB090E">
        <w:rPr>
          <w:rFonts w:ascii="Calibri" w:hAnsi="Calibri" w:cs="Calibri"/>
          <w:sz w:val="20"/>
          <w:szCs w:val="20"/>
        </w:rPr>
        <w:t>décrit</w:t>
      </w:r>
      <w:r w:rsidR="00C37415">
        <w:rPr>
          <w:rFonts w:ascii="Calibri" w:hAnsi="Calibri" w:cs="Calibri"/>
          <w:sz w:val="20"/>
          <w:szCs w:val="20"/>
        </w:rPr>
        <w:t xml:space="preserve"> </w:t>
      </w:r>
      <w:r w:rsidR="00664C55">
        <w:rPr>
          <w:rFonts w:ascii="Calibri" w:hAnsi="Calibri" w:cs="Calibri"/>
          <w:sz w:val="20"/>
          <w:szCs w:val="20"/>
        </w:rPr>
        <w:t>et précise les éléments suivants :</w:t>
      </w:r>
    </w:p>
    <w:p w14:paraId="79955EE2" w14:textId="3A4B0E89" w:rsidR="00940852" w:rsidRDefault="00FB090E" w:rsidP="00451F95">
      <w:pPr>
        <w:pStyle w:val="Paragraphedeliste"/>
        <w:numPr>
          <w:ilvl w:val="0"/>
          <w:numId w:val="23"/>
        </w:numPr>
        <w:spacing w:line="240" w:lineRule="auto"/>
        <w:rPr>
          <w:rFonts w:ascii="Calibri" w:hAnsi="Calibri" w:cs="Calibri"/>
          <w:sz w:val="20"/>
          <w:szCs w:val="20"/>
        </w:rPr>
      </w:pPr>
      <w:r>
        <w:rPr>
          <w:rFonts w:ascii="Calibri" w:hAnsi="Calibri" w:cs="Calibri"/>
          <w:sz w:val="20"/>
          <w:szCs w:val="20"/>
        </w:rPr>
        <w:t>Sa m</w:t>
      </w:r>
      <w:r w:rsidRPr="00EC58D3">
        <w:rPr>
          <w:rFonts w:ascii="Calibri" w:hAnsi="Calibri" w:cs="Calibri"/>
          <w:sz w:val="20"/>
          <w:szCs w:val="20"/>
        </w:rPr>
        <w:t xml:space="preserve">éthodologie de conduite </w:t>
      </w:r>
      <w:r w:rsidR="00940852">
        <w:rPr>
          <w:rFonts w:ascii="Calibri" w:hAnsi="Calibri" w:cs="Calibri"/>
          <w:sz w:val="20"/>
          <w:szCs w:val="20"/>
        </w:rPr>
        <w:t>du projet de migration</w:t>
      </w:r>
      <w:r w:rsidR="00C25994">
        <w:rPr>
          <w:rFonts w:ascii="Calibri" w:hAnsi="Calibri" w:cs="Calibri"/>
          <w:sz w:val="20"/>
          <w:szCs w:val="20"/>
        </w:rPr>
        <w:t xml:space="preserve"> (</w:t>
      </w:r>
      <w:r w:rsidR="00BB51DF">
        <w:rPr>
          <w:rFonts w:ascii="Calibri" w:hAnsi="Calibri" w:cs="Calibri"/>
          <w:sz w:val="20"/>
          <w:szCs w:val="20"/>
        </w:rPr>
        <w:t xml:space="preserve">en partant </w:t>
      </w:r>
      <w:r w:rsidR="00C25994">
        <w:rPr>
          <w:rFonts w:ascii="Calibri" w:hAnsi="Calibri" w:cs="Calibri"/>
          <w:sz w:val="20"/>
          <w:szCs w:val="20"/>
        </w:rPr>
        <w:t xml:space="preserve">de l’existant </w:t>
      </w:r>
      <w:r w:rsidR="00BB51DF">
        <w:rPr>
          <w:rFonts w:ascii="Calibri" w:hAnsi="Calibri" w:cs="Calibri"/>
          <w:sz w:val="20"/>
          <w:szCs w:val="20"/>
        </w:rPr>
        <w:t>jusqu’</w:t>
      </w:r>
      <w:r w:rsidR="00C25994">
        <w:rPr>
          <w:rFonts w:ascii="Calibri" w:hAnsi="Calibri" w:cs="Calibri"/>
          <w:sz w:val="20"/>
          <w:szCs w:val="20"/>
        </w:rPr>
        <w:t>à la cible)</w:t>
      </w:r>
      <w:r w:rsidR="00940852">
        <w:rPr>
          <w:rFonts w:ascii="Calibri" w:hAnsi="Calibri" w:cs="Calibri"/>
          <w:sz w:val="20"/>
          <w:szCs w:val="20"/>
        </w:rPr>
        <w:t>,</w:t>
      </w:r>
    </w:p>
    <w:p w14:paraId="2128227A" w14:textId="1FC2C84E" w:rsidR="00E57E99" w:rsidRPr="00664C55" w:rsidRDefault="00940852" w:rsidP="00451F95">
      <w:pPr>
        <w:pStyle w:val="Paragraphedeliste"/>
        <w:numPr>
          <w:ilvl w:val="0"/>
          <w:numId w:val="23"/>
        </w:numPr>
        <w:spacing w:line="240" w:lineRule="auto"/>
        <w:rPr>
          <w:rFonts w:ascii="Calibri" w:hAnsi="Calibri" w:cs="Calibri"/>
          <w:sz w:val="20"/>
          <w:szCs w:val="20"/>
        </w:rPr>
      </w:pPr>
      <w:r w:rsidRPr="00664C55">
        <w:rPr>
          <w:rFonts w:ascii="Calibri" w:hAnsi="Calibri" w:cs="Calibri"/>
          <w:sz w:val="20"/>
          <w:szCs w:val="20"/>
        </w:rPr>
        <w:t>L</w:t>
      </w:r>
      <w:r w:rsidR="00E57E99" w:rsidRPr="00664C55">
        <w:rPr>
          <w:rFonts w:ascii="Calibri" w:hAnsi="Calibri" w:cs="Calibri"/>
          <w:sz w:val="20"/>
          <w:szCs w:val="20"/>
        </w:rPr>
        <w:t>’articulation avec les équipes C</w:t>
      </w:r>
      <w:r w:rsidRPr="00664C55">
        <w:rPr>
          <w:rFonts w:ascii="Calibri" w:hAnsi="Calibri" w:cs="Calibri"/>
          <w:sz w:val="20"/>
          <w:szCs w:val="20"/>
        </w:rPr>
        <w:t>ned</w:t>
      </w:r>
      <w:r w:rsidR="00E57E99" w:rsidRPr="00664C55">
        <w:rPr>
          <w:rFonts w:ascii="Calibri" w:hAnsi="Calibri" w:cs="Calibri"/>
          <w:sz w:val="20"/>
          <w:szCs w:val="20"/>
        </w:rPr>
        <w:t xml:space="preserve"> </w:t>
      </w:r>
      <w:r w:rsidR="00EC2CBC" w:rsidRPr="00664C55">
        <w:rPr>
          <w:rFonts w:ascii="Calibri" w:hAnsi="Calibri" w:cs="Calibri"/>
          <w:sz w:val="20"/>
          <w:szCs w:val="20"/>
        </w:rPr>
        <w:t>et sa compréhension de la comitologie</w:t>
      </w:r>
      <w:r w:rsidR="00483B7B">
        <w:rPr>
          <w:rFonts w:ascii="Calibri" w:hAnsi="Calibri" w:cs="Calibri"/>
          <w:sz w:val="20"/>
          <w:szCs w:val="20"/>
        </w:rPr>
        <w:t>,</w:t>
      </w:r>
    </w:p>
    <w:p w14:paraId="36AEC2BA" w14:textId="0E8B11BC" w:rsidR="00500B24" w:rsidRDefault="00664C55" w:rsidP="00664C55">
      <w:pPr>
        <w:pStyle w:val="Paragraphedeliste"/>
        <w:numPr>
          <w:ilvl w:val="0"/>
          <w:numId w:val="23"/>
        </w:numPr>
        <w:spacing w:line="240" w:lineRule="auto"/>
        <w:rPr>
          <w:rFonts w:ascii="Calibri" w:hAnsi="Calibri" w:cs="Calibri"/>
          <w:sz w:val="20"/>
          <w:szCs w:val="20"/>
        </w:rPr>
      </w:pPr>
      <w:r>
        <w:rPr>
          <w:rFonts w:ascii="Calibri" w:hAnsi="Calibri" w:cs="Calibri"/>
          <w:sz w:val="20"/>
          <w:szCs w:val="20"/>
        </w:rPr>
        <w:t>L</w:t>
      </w:r>
      <w:r w:rsidR="00C37415" w:rsidRPr="00664C55">
        <w:rPr>
          <w:rFonts w:ascii="Calibri" w:hAnsi="Calibri" w:cs="Calibri"/>
          <w:sz w:val="20"/>
          <w:szCs w:val="20"/>
        </w:rPr>
        <w:t>es</w:t>
      </w:r>
      <w:r w:rsidR="00347A8B" w:rsidRPr="00664C55">
        <w:rPr>
          <w:rFonts w:ascii="Calibri" w:hAnsi="Calibri" w:cs="Calibri"/>
          <w:sz w:val="20"/>
          <w:szCs w:val="20"/>
        </w:rPr>
        <w:t xml:space="preserve"> outils de gestion de projet </w:t>
      </w:r>
      <w:r w:rsidR="00C37415" w:rsidRPr="00664C55">
        <w:rPr>
          <w:rFonts w:ascii="Calibri" w:hAnsi="Calibri" w:cs="Calibri"/>
          <w:sz w:val="20"/>
          <w:szCs w:val="20"/>
        </w:rPr>
        <w:t>qui</w:t>
      </w:r>
      <w:r w:rsidR="00347A8B" w:rsidRPr="00664C55">
        <w:rPr>
          <w:rFonts w:ascii="Calibri" w:hAnsi="Calibri" w:cs="Calibri"/>
          <w:sz w:val="20"/>
          <w:szCs w:val="20"/>
        </w:rPr>
        <w:t xml:space="preserve"> seront utilisés</w:t>
      </w:r>
      <w:r w:rsidR="00483B7B">
        <w:rPr>
          <w:rFonts w:ascii="Calibri" w:hAnsi="Calibri" w:cs="Calibri"/>
          <w:sz w:val="20"/>
          <w:szCs w:val="20"/>
        </w:rPr>
        <w:t>,</w:t>
      </w:r>
    </w:p>
    <w:p w14:paraId="416B1A0C" w14:textId="08341205" w:rsidR="007066C4" w:rsidRDefault="00500B24" w:rsidP="00664C55">
      <w:pPr>
        <w:pStyle w:val="Paragraphedeliste"/>
        <w:numPr>
          <w:ilvl w:val="0"/>
          <w:numId w:val="23"/>
        </w:numPr>
        <w:spacing w:line="240" w:lineRule="auto"/>
        <w:rPr>
          <w:rFonts w:ascii="Calibri" w:hAnsi="Calibri" w:cs="Calibri"/>
          <w:sz w:val="20"/>
          <w:szCs w:val="20"/>
        </w:rPr>
      </w:pPr>
      <w:r>
        <w:rPr>
          <w:rFonts w:ascii="Calibri" w:hAnsi="Calibri" w:cs="Calibri"/>
          <w:sz w:val="20"/>
          <w:szCs w:val="20"/>
        </w:rPr>
        <w:t>Présentation de</w:t>
      </w:r>
      <w:r w:rsidR="007066C4" w:rsidRPr="00664C55">
        <w:rPr>
          <w:rFonts w:ascii="Calibri" w:hAnsi="Calibri" w:cs="Calibri"/>
          <w:sz w:val="20"/>
          <w:szCs w:val="20"/>
        </w:rPr>
        <w:t xml:space="preserve"> modèles de livrables</w:t>
      </w:r>
      <w:r w:rsidR="00483B7B">
        <w:rPr>
          <w:rFonts w:ascii="Calibri" w:hAnsi="Calibri" w:cs="Calibri"/>
          <w:sz w:val="20"/>
          <w:szCs w:val="20"/>
        </w:rPr>
        <w:t>,</w:t>
      </w:r>
    </w:p>
    <w:p w14:paraId="431A3BD2" w14:textId="6FA4C38C" w:rsidR="008F2E83" w:rsidRPr="008F2E83" w:rsidRDefault="008F2E83" w:rsidP="008F2E83">
      <w:pPr>
        <w:pStyle w:val="Paragraphedeliste"/>
        <w:numPr>
          <w:ilvl w:val="0"/>
          <w:numId w:val="23"/>
        </w:numPr>
        <w:spacing w:line="240" w:lineRule="auto"/>
        <w:rPr>
          <w:rFonts w:ascii="Calibri" w:hAnsi="Calibri" w:cs="Calibri"/>
          <w:sz w:val="20"/>
          <w:szCs w:val="20"/>
        </w:rPr>
      </w:pPr>
      <w:r w:rsidRPr="008F2E83">
        <w:rPr>
          <w:rFonts w:ascii="Calibri" w:hAnsi="Calibri" w:cs="Calibri"/>
          <w:sz w:val="20"/>
          <w:szCs w:val="20"/>
        </w:rPr>
        <w:t>Exécution des tests</w:t>
      </w:r>
      <w:r>
        <w:rPr>
          <w:rFonts w:ascii="Calibri" w:hAnsi="Calibri" w:cs="Calibri"/>
          <w:sz w:val="20"/>
          <w:szCs w:val="20"/>
        </w:rPr>
        <w:t>,</w:t>
      </w:r>
    </w:p>
    <w:p w14:paraId="36D599E0" w14:textId="1EEED775" w:rsidR="00C028F7" w:rsidRDefault="008F2E83" w:rsidP="008F2E83">
      <w:pPr>
        <w:pStyle w:val="Paragraphedeliste"/>
        <w:numPr>
          <w:ilvl w:val="0"/>
          <w:numId w:val="23"/>
        </w:numPr>
        <w:spacing w:line="240" w:lineRule="auto"/>
        <w:rPr>
          <w:rFonts w:ascii="Calibri" w:hAnsi="Calibri" w:cs="Calibri"/>
          <w:sz w:val="20"/>
          <w:szCs w:val="20"/>
        </w:rPr>
      </w:pPr>
      <w:r w:rsidRPr="008F2E83">
        <w:rPr>
          <w:rFonts w:ascii="Calibri" w:hAnsi="Calibri" w:cs="Calibri"/>
          <w:sz w:val="20"/>
          <w:szCs w:val="20"/>
        </w:rPr>
        <w:t>Réalisation d’audits de sécurité</w:t>
      </w:r>
      <w:r>
        <w:rPr>
          <w:rFonts w:ascii="Calibri" w:hAnsi="Calibri" w:cs="Calibri"/>
          <w:sz w:val="20"/>
          <w:szCs w:val="20"/>
        </w:rPr>
        <w:t>,</w:t>
      </w:r>
    </w:p>
    <w:p w14:paraId="7E2DF36E" w14:textId="67A48553" w:rsidR="008F2E83" w:rsidRDefault="008F2E83" w:rsidP="008F2E83">
      <w:pPr>
        <w:pStyle w:val="Paragraphedeliste"/>
        <w:numPr>
          <w:ilvl w:val="0"/>
          <w:numId w:val="23"/>
        </w:numPr>
        <w:spacing w:line="240" w:lineRule="auto"/>
        <w:rPr>
          <w:rFonts w:ascii="Calibri" w:hAnsi="Calibri" w:cs="Calibri"/>
          <w:sz w:val="20"/>
          <w:szCs w:val="20"/>
        </w:rPr>
      </w:pPr>
      <w:r>
        <w:rPr>
          <w:rFonts w:ascii="Calibri" w:hAnsi="Calibri" w:cs="Calibri"/>
          <w:sz w:val="20"/>
          <w:szCs w:val="20"/>
        </w:rPr>
        <w:t>Recettage.</w:t>
      </w:r>
    </w:p>
    <w:p w14:paraId="48A690A4" w14:textId="77777777" w:rsidR="008F2E83" w:rsidRPr="00664C55" w:rsidRDefault="008F2E83" w:rsidP="008F2E83">
      <w:pPr>
        <w:pStyle w:val="Paragraphedeliste"/>
        <w:spacing w:line="240" w:lineRule="auto"/>
        <w:rPr>
          <w:rFonts w:ascii="Calibri" w:hAnsi="Calibri" w:cs="Calibri"/>
          <w:sz w:val="20"/>
          <w:szCs w:val="20"/>
        </w:rPr>
      </w:pPr>
    </w:p>
    <w:p w14:paraId="03A142C4" w14:textId="4916158B" w:rsidR="00570236" w:rsidRDefault="00570236" w:rsidP="00570236">
      <w:pPr>
        <w:spacing w:line="240" w:lineRule="auto"/>
        <w:rPr>
          <w:rFonts w:asciiTheme="minorHAnsi" w:hAnsiTheme="minorHAnsi" w:cstheme="minorHAnsi"/>
          <w:b/>
          <w:bCs/>
          <w:i/>
          <w:sz w:val="22"/>
        </w:rPr>
      </w:pPr>
      <w:r>
        <w:rPr>
          <w:rFonts w:asciiTheme="minorHAnsi" w:hAnsiTheme="minorHAnsi" w:cstheme="minorHAnsi"/>
          <w:b/>
          <w:bCs/>
          <w:i/>
          <w:sz w:val="22"/>
        </w:rPr>
        <w:t xml:space="preserve">Joindre des </w:t>
      </w:r>
      <w:r w:rsidRPr="00570236">
        <w:rPr>
          <w:rFonts w:asciiTheme="minorHAnsi" w:hAnsiTheme="minorHAnsi" w:cstheme="minorHAnsi"/>
          <w:b/>
          <w:bCs/>
          <w:i/>
          <w:sz w:val="22"/>
        </w:rPr>
        <w:t>captures d’écran des outils proposés ainsi que des exemples de reporting, indicateurs et extraction</w:t>
      </w:r>
      <w:r>
        <w:rPr>
          <w:rFonts w:asciiTheme="minorHAnsi" w:hAnsiTheme="minorHAnsi" w:cstheme="minorHAnsi"/>
          <w:b/>
          <w:bCs/>
          <w:i/>
          <w:sz w:val="22"/>
        </w:rPr>
        <w:t>s</w:t>
      </w:r>
      <w:r w:rsidRPr="00570236">
        <w:rPr>
          <w:rFonts w:asciiTheme="minorHAnsi" w:hAnsiTheme="minorHAnsi" w:cstheme="minorHAnsi"/>
          <w:b/>
          <w:bCs/>
          <w:i/>
          <w:sz w:val="22"/>
        </w:rPr>
        <w:t xml:space="preserve"> qu’ils permettent.</w:t>
      </w:r>
    </w:p>
    <w:p w14:paraId="1EADABF2" w14:textId="77777777" w:rsidR="00ED6117" w:rsidRPr="00570236" w:rsidRDefault="00ED6117" w:rsidP="00570236">
      <w:pPr>
        <w:spacing w:line="240" w:lineRule="auto"/>
        <w:rPr>
          <w:rFonts w:asciiTheme="minorHAnsi" w:hAnsiTheme="minorHAnsi" w:cstheme="minorHAnsi"/>
          <w:b/>
          <w:bCs/>
          <w:i/>
          <w:sz w:val="22"/>
        </w:rPr>
      </w:pPr>
    </w:p>
    <w:p w14:paraId="2EDF87D4" w14:textId="77777777" w:rsidR="00EC2CBC" w:rsidRPr="006870DB" w:rsidRDefault="00EC2CBC" w:rsidP="00451F95">
      <w:pPr>
        <w:spacing w:line="240" w:lineRule="auto"/>
        <w:rPr>
          <w:rFonts w:ascii="Calibri" w:hAnsi="Calibri" w:cs="Calibri"/>
          <w:sz w:val="20"/>
          <w:szCs w:val="20"/>
        </w:rPr>
      </w:pPr>
    </w:p>
    <w:p w14:paraId="7144BDE4" w14:textId="62CC53A4" w:rsidR="004E7F67" w:rsidRPr="004F2FD9" w:rsidRDefault="004E7F67" w:rsidP="004E7F67">
      <w:pPr>
        <w:pStyle w:val="Paragraphedeliste"/>
        <w:numPr>
          <w:ilvl w:val="0"/>
          <w:numId w:val="29"/>
        </w:numPr>
        <w:spacing w:line="276" w:lineRule="auto"/>
        <w:rPr>
          <w:b/>
          <w:sz w:val="24"/>
          <w:szCs w:val="24"/>
        </w:rPr>
      </w:pPr>
      <w:r>
        <w:rPr>
          <w:b/>
          <w:sz w:val="24"/>
          <w:szCs w:val="24"/>
        </w:rPr>
        <w:t xml:space="preserve">Qualité fonctionnelle et technique </w:t>
      </w:r>
      <w:r w:rsidR="00965C22">
        <w:rPr>
          <w:b/>
          <w:sz w:val="24"/>
          <w:szCs w:val="24"/>
        </w:rPr>
        <w:t>de l’offre MCO / MCS</w:t>
      </w:r>
    </w:p>
    <w:p w14:paraId="53F109B4" w14:textId="77777777" w:rsidR="007D22E9" w:rsidRDefault="007D22E9" w:rsidP="007D22E9">
      <w:pPr>
        <w:spacing w:line="240" w:lineRule="auto"/>
        <w:rPr>
          <w:rFonts w:ascii="Calibri" w:hAnsi="Calibri" w:cs="Calibri"/>
          <w:color w:val="EE0000"/>
          <w:sz w:val="20"/>
          <w:szCs w:val="20"/>
        </w:rPr>
      </w:pPr>
    </w:p>
    <w:p w14:paraId="28098973" w14:textId="7AD6A84F" w:rsidR="000826DE" w:rsidRPr="00233074" w:rsidRDefault="00233074" w:rsidP="00233074">
      <w:pPr>
        <w:rPr>
          <w:bCs/>
        </w:rPr>
      </w:pPr>
      <w:r w:rsidRPr="00233074">
        <w:rPr>
          <w:bCs/>
        </w:rPr>
        <w:t>(Chapitre 4 du CCTP)</w:t>
      </w:r>
    </w:p>
    <w:p w14:paraId="0A4F4F36" w14:textId="77777777" w:rsidR="000826DE" w:rsidRPr="00233074" w:rsidRDefault="000826DE" w:rsidP="00233074">
      <w:pPr>
        <w:spacing w:line="240" w:lineRule="auto"/>
        <w:rPr>
          <w:bCs/>
          <w:u w:val="single"/>
        </w:rPr>
      </w:pPr>
      <w:r w:rsidRPr="00233074">
        <w:rPr>
          <w:bCs/>
          <w:u w:val="single"/>
        </w:rPr>
        <w:t>Niveaux de services d’infogérance proposés</w:t>
      </w:r>
    </w:p>
    <w:p w14:paraId="6BF2638B" w14:textId="06D69437" w:rsidR="000826DE" w:rsidRPr="00147A1A" w:rsidRDefault="000826DE" w:rsidP="000826DE">
      <w:pPr>
        <w:spacing w:line="240" w:lineRule="auto"/>
        <w:rPr>
          <w:rFonts w:ascii="Calibri" w:hAnsi="Calibri" w:cs="Calibri"/>
          <w:sz w:val="20"/>
          <w:szCs w:val="20"/>
        </w:rPr>
      </w:pPr>
      <w:r w:rsidRPr="00147A1A">
        <w:rPr>
          <w:rFonts w:ascii="Calibri" w:hAnsi="Calibri" w:cs="Calibri"/>
          <w:sz w:val="20"/>
          <w:szCs w:val="20"/>
        </w:rPr>
        <w:t>(Paragraphe</w:t>
      </w:r>
      <w:r w:rsidR="00A061C7" w:rsidRPr="00147A1A">
        <w:rPr>
          <w:rFonts w:ascii="Calibri" w:hAnsi="Calibri" w:cs="Calibri"/>
          <w:sz w:val="20"/>
          <w:szCs w:val="20"/>
        </w:rPr>
        <w:t>s</w:t>
      </w:r>
      <w:r w:rsidRPr="00147A1A">
        <w:rPr>
          <w:rFonts w:ascii="Calibri" w:hAnsi="Calibri" w:cs="Calibri"/>
          <w:sz w:val="20"/>
          <w:szCs w:val="20"/>
        </w:rPr>
        <w:t xml:space="preserve"> </w:t>
      </w:r>
      <w:r w:rsidR="00233074" w:rsidRPr="00147A1A">
        <w:rPr>
          <w:rFonts w:ascii="Calibri" w:hAnsi="Calibri" w:cs="Calibri"/>
          <w:sz w:val="20"/>
          <w:szCs w:val="20"/>
        </w:rPr>
        <w:t>4</w:t>
      </w:r>
      <w:r w:rsidRPr="00147A1A">
        <w:rPr>
          <w:rFonts w:ascii="Calibri" w:hAnsi="Calibri" w:cs="Calibri"/>
          <w:sz w:val="20"/>
          <w:szCs w:val="20"/>
        </w:rPr>
        <w:t xml:space="preserve">.1 </w:t>
      </w:r>
      <w:r w:rsidR="00A061C7" w:rsidRPr="00147A1A">
        <w:rPr>
          <w:rFonts w:ascii="Calibri" w:hAnsi="Calibri" w:cs="Calibri"/>
          <w:sz w:val="20"/>
          <w:szCs w:val="20"/>
        </w:rPr>
        <w:t xml:space="preserve">à 4.3 </w:t>
      </w:r>
      <w:r w:rsidRPr="00147A1A">
        <w:rPr>
          <w:rFonts w:ascii="Calibri" w:hAnsi="Calibri" w:cs="Calibri"/>
          <w:sz w:val="20"/>
          <w:szCs w:val="20"/>
        </w:rPr>
        <w:t>du CCTP)</w:t>
      </w:r>
    </w:p>
    <w:p w14:paraId="5E73225B" w14:textId="2A01DB40" w:rsidR="000B49F5" w:rsidRPr="000B49F5" w:rsidRDefault="000B49F5" w:rsidP="000B49F5">
      <w:pPr>
        <w:spacing w:line="240" w:lineRule="auto"/>
        <w:rPr>
          <w:rFonts w:ascii="Calibri" w:hAnsi="Calibri" w:cs="Calibri"/>
          <w:sz w:val="20"/>
          <w:szCs w:val="20"/>
        </w:rPr>
      </w:pPr>
      <w:r w:rsidRPr="000B49F5">
        <w:rPr>
          <w:rFonts w:ascii="Calibri" w:hAnsi="Calibri" w:cs="Calibri"/>
          <w:sz w:val="20"/>
          <w:szCs w:val="20"/>
        </w:rPr>
        <w:t>Le candidat décrit sa compréhension du besoin.</w:t>
      </w:r>
    </w:p>
    <w:p w14:paraId="1760CD0F" w14:textId="6A09B6E8" w:rsidR="002C2BFA" w:rsidRPr="008950CF" w:rsidRDefault="00EF6F77" w:rsidP="00AE03F1">
      <w:pPr>
        <w:spacing w:line="240" w:lineRule="auto"/>
        <w:rPr>
          <w:rFonts w:ascii="Calibri" w:hAnsi="Calibri" w:cs="Calibri"/>
          <w:sz w:val="20"/>
          <w:szCs w:val="20"/>
        </w:rPr>
      </w:pPr>
      <w:r w:rsidRPr="008950CF">
        <w:rPr>
          <w:rFonts w:ascii="Calibri" w:hAnsi="Calibri" w:cs="Calibri"/>
          <w:sz w:val="20"/>
          <w:szCs w:val="20"/>
        </w:rPr>
        <w:t xml:space="preserve">Le candidat </w:t>
      </w:r>
      <w:r w:rsidR="00A177EB" w:rsidRPr="008950CF">
        <w:rPr>
          <w:rFonts w:ascii="Calibri" w:hAnsi="Calibri" w:cs="Calibri"/>
          <w:sz w:val="20"/>
          <w:szCs w:val="20"/>
        </w:rPr>
        <w:t xml:space="preserve">décrit </w:t>
      </w:r>
      <w:r w:rsidR="0082042A">
        <w:rPr>
          <w:rFonts w:ascii="Calibri" w:hAnsi="Calibri" w:cs="Calibri"/>
          <w:sz w:val="20"/>
          <w:szCs w:val="20"/>
        </w:rPr>
        <w:t>s</w:t>
      </w:r>
      <w:r w:rsidR="00A177EB" w:rsidRPr="008950CF">
        <w:rPr>
          <w:rFonts w:ascii="Calibri" w:hAnsi="Calibri" w:cs="Calibri"/>
          <w:sz w:val="20"/>
          <w:szCs w:val="20"/>
        </w:rPr>
        <w:t>es niveaux de service d’infogérance</w:t>
      </w:r>
      <w:r w:rsidR="008E637E" w:rsidRPr="008950CF">
        <w:rPr>
          <w:rFonts w:ascii="Calibri" w:hAnsi="Calibri" w:cs="Calibri"/>
          <w:sz w:val="20"/>
          <w:szCs w:val="20"/>
        </w:rPr>
        <w:t>,</w:t>
      </w:r>
      <w:r w:rsidR="00A177EB" w:rsidRPr="008950CF">
        <w:rPr>
          <w:rFonts w:ascii="Calibri" w:hAnsi="Calibri" w:cs="Calibri"/>
          <w:sz w:val="20"/>
          <w:szCs w:val="20"/>
        </w:rPr>
        <w:t xml:space="preserve"> </w:t>
      </w:r>
      <w:r w:rsidR="0082042A">
        <w:rPr>
          <w:rFonts w:ascii="Calibri" w:hAnsi="Calibri" w:cs="Calibri"/>
          <w:sz w:val="20"/>
          <w:szCs w:val="20"/>
        </w:rPr>
        <w:t>il</w:t>
      </w:r>
      <w:r w:rsidR="00C21F10" w:rsidRPr="008950CF">
        <w:rPr>
          <w:rFonts w:ascii="Calibri" w:hAnsi="Calibri" w:cs="Calibri"/>
          <w:sz w:val="20"/>
          <w:szCs w:val="20"/>
        </w:rPr>
        <w:t xml:space="preserve"> </w:t>
      </w:r>
      <w:r w:rsidR="002C2BFA" w:rsidRPr="008950CF">
        <w:rPr>
          <w:rFonts w:ascii="Calibri" w:hAnsi="Calibri" w:cs="Calibri"/>
          <w:sz w:val="20"/>
          <w:szCs w:val="20"/>
        </w:rPr>
        <w:t xml:space="preserve">confirme et détaille ses engagements </w:t>
      </w:r>
      <w:r w:rsidR="0082042A">
        <w:rPr>
          <w:rFonts w:ascii="Calibri" w:hAnsi="Calibri" w:cs="Calibri"/>
          <w:sz w:val="20"/>
          <w:szCs w:val="20"/>
        </w:rPr>
        <w:t>conformément</w:t>
      </w:r>
      <w:r w:rsidR="00E328B2">
        <w:rPr>
          <w:rFonts w:ascii="Calibri" w:hAnsi="Calibri" w:cs="Calibri"/>
          <w:sz w:val="20"/>
          <w:szCs w:val="20"/>
        </w:rPr>
        <w:t xml:space="preserve"> </w:t>
      </w:r>
      <w:r w:rsidR="0082042A">
        <w:rPr>
          <w:rFonts w:ascii="Calibri" w:hAnsi="Calibri" w:cs="Calibri"/>
          <w:sz w:val="20"/>
          <w:szCs w:val="20"/>
        </w:rPr>
        <w:t>aux</w:t>
      </w:r>
      <w:r w:rsidR="00E328B2">
        <w:rPr>
          <w:rFonts w:ascii="Calibri" w:hAnsi="Calibri" w:cs="Calibri"/>
          <w:sz w:val="20"/>
          <w:szCs w:val="20"/>
        </w:rPr>
        <w:t xml:space="preserve"> 5 niveaux </w:t>
      </w:r>
      <w:r w:rsidR="0082042A">
        <w:rPr>
          <w:rFonts w:ascii="Calibri" w:hAnsi="Calibri" w:cs="Calibri"/>
          <w:sz w:val="20"/>
          <w:szCs w:val="20"/>
        </w:rPr>
        <w:t xml:space="preserve">de service </w:t>
      </w:r>
      <w:r w:rsidR="00CF3E3A">
        <w:rPr>
          <w:rFonts w:ascii="Calibri" w:hAnsi="Calibri" w:cs="Calibri"/>
          <w:sz w:val="20"/>
          <w:szCs w:val="20"/>
        </w:rPr>
        <w:t>souhaités</w:t>
      </w:r>
      <w:r w:rsidR="0082042A">
        <w:rPr>
          <w:rFonts w:ascii="Calibri" w:hAnsi="Calibri" w:cs="Calibri"/>
          <w:sz w:val="20"/>
          <w:szCs w:val="20"/>
        </w:rPr>
        <w:t xml:space="preserve"> et décrits</w:t>
      </w:r>
      <w:r w:rsidR="008E637E" w:rsidRPr="008950CF">
        <w:rPr>
          <w:rFonts w:ascii="Calibri" w:hAnsi="Calibri" w:cs="Calibri"/>
          <w:sz w:val="20"/>
          <w:szCs w:val="20"/>
        </w:rPr>
        <w:t xml:space="preserve"> au paragraphe 4.1.1 du CCTP</w:t>
      </w:r>
      <w:r w:rsidR="008950CF">
        <w:rPr>
          <w:rFonts w:ascii="Calibri" w:hAnsi="Calibri" w:cs="Calibri"/>
          <w:sz w:val="20"/>
          <w:szCs w:val="20"/>
        </w:rPr>
        <w:t>.</w:t>
      </w:r>
    </w:p>
    <w:p w14:paraId="4C5566FE" w14:textId="751F118E" w:rsidR="005515E9" w:rsidRPr="00B114C0" w:rsidRDefault="005515E9" w:rsidP="005515E9">
      <w:pPr>
        <w:spacing w:line="240" w:lineRule="auto"/>
        <w:rPr>
          <w:rFonts w:ascii="Calibri" w:hAnsi="Calibri" w:cs="Calibri"/>
          <w:sz w:val="20"/>
          <w:szCs w:val="20"/>
        </w:rPr>
      </w:pPr>
      <w:r w:rsidRPr="00B114C0">
        <w:rPr>
          <w:rFonts w:ascii="Calibri" w:hAnsi="Calibri" w:cs="Calibri"/>
          <w:sz w:val="20"/>
          <w:szCs w:val="20"/>
        </w:rPr>
        <w:t>Le candidat décrit son support utilisateur et la méthodologie de traitement des incidents (support, mail, téléphone, accessibilité, horaires, procédure d’escalade, délai de réponse, FAQ, reporting…),</w:t>
      </w:r>
    </w:p>
    <w:p w14:paraId="4DE6E480" w14:textId="1B33AF6A" w:rsidR="00AE03F1" w:rsidRPr="008065C4" w:rsidRDefault="001F1741" w:rsidP="008065C4">
      <w:pPr>
        <w:pStyle w:val="Paragraphedeliste"/>
        <w:numPr>
          <w:ilvl w:val="0"/>
          <w:numId w:val="22"/>
        </w:numPr>
        <w:spacing w:line="240" w:lineRule="auto"/>
        <w:rPr>
          <w:rFonts w:ascii="Calibri" w:hAnsi="Calibri" w:cs="Calibri"/>
          <w:sz w:val="20"/>
          <w:szCs w:val="20"/>
        </w:rPr>
      </w:pPr>
      <w:r w:rsidRPr="008065C4">
        <w:rPr>
          <w:rFonts w:ascii="Calibri" w:hAnsi="Calibri" w:cs="Calibri"/>
          <w:sz w:val="20"/>
          <w:szCs w:val="20"/>
        </w:rPr>
        <w:t xml:space="preserve">Il précise </w:t>
      </w:r>
      <w:r w:rsidR="006D29CC" w:rsidRPr="008065C4">
        <w:rPr>
          <w:rFonts w:ascii="Calibri" w:hAnsi="Calibri" w:cs="Calibri"/>
          <w:sz w:val="20"/>
          <w:szCs w:val="20"/>
        </w:rPr>
        <w:t xml:space="preserve">ses actions </w:t>
      </w:r>
      <w:r w:rsidR="008950CF" w:rsidRPr="008065C4">
        <w:rPr>
          <w:rFonts w:ascii="Calibri" w:hAnsi="Calibri" w:cs="Calibri"/>
          <w:sz w:val="20"/>
          <w:szCs w:val="20"/>
        </w:rPr>
        <w:t xml:space="preserve">pour la </w:t>
      </w:r>
      <w:r w:rsidR="00AE03F1" w:rsidRPr="008065C4">
        <w:rPr>
          <w:rFonts w:ascii="Calibri" w:hAnsi="Calibri" w:cs="Calibri"/>
          <w:sz w:val="20"/>
          <w:szCs w:val="20"/>
        </w:rPr>
        <w:t xml:space="preserve">surveillance simple et </w:t>
      </w:r>
      <w:r w:rsidR="008950CF" w:rsidRPr="008065C4">
        <w:rPr>
          <w:rFonts w:ascii="Calibri" w:hAnsi="Calibri" w:cs="Calibri"/>
          <w:sz w:val="20"/>
          <w:szCs w:val="20"/>
        </w:rPr>
        <w:t xml:space="preserve">la surveillance </w:t>
      </w:r>
      <w:r w:rsidR="00AE03F1" w:rsidRPr="008065C4">
        <w:rPr>
          <w:rFonts w:ascii="Calibri" w:hAnsi="Calibri" w:cs="Calibri"/>
          <w:sz w:val="20"/>
          <w:szCs w:val="20"/>
        </w:rPr>
        <w:t>avancée</w:t>
      </w:r>
      <w:r w:rsidR="00EF2B1A">
        <w:rPr>
          <w:rFonts w:ascii="Calibri" w:hAnsi="Calibri" w:cs="Calibri"/>
          <w:sz w:val="20"/>
          <w:szCs w:val="20"/>
        </w:rPr>
        <w:t>,</w:t>
      </w:r>
    </w:p>
    <w:p w14:paraId="01EF787E" w14:textId="77777777" w:rsidR="002C2BFA" w:rsidRPr="005515E9" w:rsidRDefault="002C2BFA" w:rsidP="002C2BFA">
      <w:pPr>
        <w:pStyle w:val="Paragraphedeliste"/>
        <w:numPr>
          <w:ilvl w:val="0"/>
          <w:numId w:val="22"/>
        </w:numPr>
        <w:spacing w:line="240" w:lineRule="auto"/>
        <w:rPr>
          <w:rFonts w:ascii="Calibri" w:hAnsi="Calibri" w:cs="Calibri"/>
          <w:sz w:val="20"/>
          <w:szCs w:val="20"/>
        </w:rPr>
      </w:pPr>
      <w:r w:rsidRPr="005515E9">
        <w:rPr>
          <w:rFonts w:ascii="Calibri" w:hAnsi="Calibri" w:cs="Calibri"/>
          <w:sz w:val="20"/>
          <w:szCs w:val="20"/>
        </w:rPr>
        <w:t>Il décrit ses process de gestion des incidents,</w:t>
      </w:r>
    </w:p>
    <w:p w14:paraId="7BC6DEE4" w14:textId="77777777" w:rsidR="002C2BFA" w:rsidRPr="005515E9" w:rsidRDefault="002C2BFA" w:rsidP="002C2BFA">
      <w:pPr>
        <w:pStyle w:val="Paragraphedeliste"/>
        <w:numPr>
          <w:ilvl w:val="0"/>
          <w:numId w:val="22"/>
        </w:numPr>
        <w:spacing w:line="240" w:lineRule="auto"/>
        <w:rPr>
          <w:rFonts w:ascii="Calibri" w:hAnsi="Calibri" w:cs="Calibri"/>
          <w:sz w:val="20"/>
          <w:szCs w:val="20"/>
        </w:rPr>
      </w:pPr>
      <w:r w:rsidRPr="005515E9">
        <w:rPr>
          <w:rFonts w:ascii="Calibri" w:hAnsi="Calibri" w:cs="Calibri"/>
          <w:sz w:val="20"/>
          <w:szCs w:val="20"/>
        </w:rPr>
        <w:t>Il présente un plan d’assurance qualité type,</w:t>
      </w:r>
    </w:p>
    <w:p w14:paraId="1761C39F" w14:textId="1C97C993" w:rsidR="002C2BFA" w:rsidRPr="005515E9" w:rsidRDefault="002C2BFA" w:rsidP="002C2BFA">
      <w:pPr>
        <w:pStyle w:val="Paragraphedeliste"/>
        <w:numPr>
          <w:ilvl w:val="0"/>
          <w:numId w:val="22"/>
        </w:numPr>
        <w:spacing w:line="240" w:lineRule="auto"/>
        <w:rPr>
          <w:rFonts w:ascii="Calibri" w:hAnsi="Calibri" w:cs="Calibri"/>
          <w:sz w:val="20"/>
          <w:szCs w:val="20"/>
        </w:rPr>
      </w:pPr>
      <w:r w:rsidRPr="005515E9">
        <w:rPr>
          <w:rFonts w:ascii="Calibri" w:hAnsi="Calibri" w:cs="Calibri"/>
          <w:sz w:val="20"/>
          <w:szCs w:val="20"/>
        </w:rPr>
        <w:t>Il décrit l’articulation avec les équipes C</w:t>
      </w:r>
      <w:r w:rsidR="008478EB">
        <w:rPr>
          <w:rFonts w:ascii="Calibri" w:hAnsi="Calibri" w:cs="Calibri"/>
          <w:sz w:val="20"/>
          <w:szCs w:val="20"/>
        </w:rPr>
        <w:t>ned,</w:t>
      </w:r>
    </w:p>
    <w:p w14:paraId="1C9A68BB" w14:textId="1EF5E416" w:rsidR="002C2BFA" w:rsidRPr="005515E9" w:rsidRDefault="002C2BFA" w:rsidP="002C2BFA">
      <w:pPr>
        <w:pStyle w:val="Paragraphedeliste"/>
        <w:numPr>
          <w:ilvl w:val="0"/>
          <w:numId w:val="22"/>
        </w:numPr>
        <w:spacing w:line="240" w:lineRule="auto"/>
        <w:rPr>
          <w:rFonts w:ascii="Calibri" w:hAnsi="Calibri" w:cs="Calibri"/>
          <w:sz w:val="20"/>
          <w:szCs w:val="20"/>
        </w:rPr>
      </w:pPr>
      <w:r w:rsidRPr="005515E9">
        <w:rPr>
          <w:rFonts w:ascii="Calibri" w:hAnsi="Calibri" w:cs="Calibri"/>
          <w:sz w:val="20"/>
          <w:szCs w:val="20"/>
        </w:rPr>
        <w:t>Il présente des modèles de livrables</w:t>
      </w:r>
      <w:r w:rsidR="008478EB">
        <w:rPr>
          <w:rFonts w:ascii="Calibri" w:hAnsi="Calibri" w:cs="Calibri"/>
          <w:sz w:val="20"/>
          <w:szCs w:val="20"/>
        </w:rPr>
        <w:t>,</w:t>
      </w:r>
    </w:p>
    <w:p w14:paraId="27573F1F" w14:textId="53BA032B" w:rsidR="00CD7733" w:rsidRDefault="00CD7733" w:rsidP="00CD7733">
      <w:pPr>
        <w:pStyle w:val="Paragraphedeliste"/>
        <w:numPr>
          <w:ilvl w:val="0"/>
          <w:numId w:val="22"/>
        </w:numPr>
        <w:spacing w:line="240" w:lineRule="auto"/>
        <w:rPr>
          <w:rFonts w:ascii="Calibri" w:hAnsi="Calibri" w:cs="Calibri"/>
          <w:sz w:val="20"/>
          <w:szCs w:val="20"/>
        </w:rPr>
      </w:pPr>
      <w:r w:rsidRPr="00766384">
        <w:rPr>
          <w:rFonts w:ascii="Calibri" w:hAnsi="Calibri" w:cs="Calibri"/>
          <w:sz w:val="20"/>
          <w:szCs w:val="20"/>
        </w:rPr>
        <w:t>Il détaille les modalités de mise à jour, correctifs techniques, évolution des versions et des fonctionnalités de la solution technique</w:t>
      </w:r>
      <w:r w:rsidR="008A0174">
        <w:rPr>
          <w:rFonts w:ascii="Calibri" w:hAnsi="Calibri" w:cs="Calibri"/>
          <w:sz w:val="20"/>
          <w:szCs w:val="20"/>
        </w:rPr>
        <w:t>,</w:t>
      </w:r>
    </w:p>
    <w:p w14:paraId="1F043DD5" w14:textId="72A602BF" w:rsidR="008A0174" w:rsidRPr="00766384" w:rsidRDefault="008A0174" w:rsidP="00CD7733">
      <w:pPr>
        <w:pStyle w:val="Paragraphedeliste"/>
        <w:numPr>
          <w:ilvl w:val="0"/>
          <w:numId w:val="22"/>
        </w:numPr>
        <w:spacing w:line="240" w:lineRule="auto"/>
        <w:rPr>
          <w:rFonts w:ascii="Calibri" w:hAnsi="Calibri" w:cs="Calibri"/>
          <w:sz w:val="20"/>
          <w:szCs w:val="20"/>
        </w:rPr>
      </w:pPr>
      <w:r>
        <w:rPr>
          <w:rFonts w:ascii="Calibri" w:hAnsi="Calibri" w:cs="Calibri"/>
          <w:sz w:val="20"/>
          <w:szCs w:val="20"/>
        </w:rPr>
        <w:t>Il détaille les modalités d’utilisation des carnets de ticket pour les</w:t>
      </w:r>
      <w:r w:rsidRPr="008A0174">
        <w:rPr>
          <w:rFonts w:ascii="Calibri" w:hAnsi="Calibri" w:cs="Calibri"/>
          <w:sz w:val="20"/>
          <w:szCs w:val="20"/>
        </w:rPr>
        <w:t xml:space="preserve"> prestations d'infogérance en cas de maintenance planifiée</w:t>
      </w:r>
      <w:r w:rsidR="00EC0A17">
        <w:rPr>
          <w:rFonts w:ascii="Calibri" w:hAnsi="Calibri" w:cs="Calibri"/>
          <w:sz w:val="20"/>
          <w:szCs w:val="20"/>
        </w:rPr>
        <w:t xml:space="preserve"> (article 5.4 du CCTP).</w:t>
      </w:r>
    </w:p>
    <w:p w14:paraId="52661B28" w14:textId="77777777" w:rsidR="008128A8" w:rsidRDefault="008128A8" w:rsidP="000826DE">
      <w:pPr>
        <w:spacing w:line="240" w:lineRule="auto"/>
        <w:rPr>
          <w:rFonts w:ascii="Calibri" w:hAnsi="Calibri" w:cs="Calibri"/>
          <w:color w:val="EE0000"/>
          <w:sz w:val="20"/>
          <w:szCs w:val="20"/>
        </w:rPr>
      </w:pPr>
    </w:p>
    <w:p w14:paraId="7690B366" w14:textId="333E76A9" w:rsidR="000826DE" w:rsidRPr="00544191" w:rsidRDefault="000826DE" w:rsidP="000826DE">
      <w:pPr>
        <w:spacing w:line="240" w:lineRule="auto"/>
        <w:rPr>
          <w:rFonts w:ascii="Calibri" w:hAnsi="Calibri" w:cs="Calibri"/>
          <w:sz w:val="20"/>
          <w:szCs w:val="20"/>
          <w:u w:val="single"/>
        </w:rPr>
      </w:pPr>
      <w:r w:rsidRPr="00544191">
        <w:rPr>
          <w:rFonts w:ascii="Calibri" w:hAnsi="Calibri" w:cs="Calibri"/>
          <w:sz w:val="20"/>
          <w:szCs w:val="20"/>
          <w:u w:val="single"/>
        </w:rPr>
        <w:t>Outils d’exploitation</w:t>
      </w:r>
    </w:p>
    <w:p w14:paraId="3B47F68B" w14:textId="6164F825" w:rsidR="00B826BC" w:rsidRPr="00544191" w:rsidRDefault="00B826BC" w:rsidP="00147A1A">
      <w:pPr>
        <w:spacing w:line="240" w:lineRule="auto"/>
        <w:rPr>
          <w:rFonts w:ascii="Calibri" w:hAnsi="Calibri" w:cs="Calibri"/>
          <w:sz w:val="20"/>
          <w:szCs w:val="20"/>
        </w:rPr>
      </w:pPr>
      <w:r w:rsidRPr="00544191">
        <w:rPr>
          <w:rFonts w:ascii="Calibri" w:hAnsi="Calibri" w:cs="Calibri"/>
          <w:sz w:val="20"/>
          <w:szCs w:val="20"/>
        </w:rPr>
        <w:t>(Paragraphe</w:t>
      </w:r>
      <w:r w:rsidR="00485F64" w:rsidRPr="00544191">
        <w:rPr>
          <w:rFonts w:ascii="Calibri" w:hAnsi="Calibri" w:cs="Calibri"/>
          <w:sz w:val="20"/>
          <w:szCs w:val="20"/>
        </w:rPr>
        <w:t>s 4.3 et</w:t>
      </w:r>
      <w:r w:rsidRPr="00544191">
        <w:rPr>
          <w:rFonts w:ascii="Calibri" w:hAnsi="Calibri" w:cs="Calibri"/>
          <w:sz w:val="20"/>
          <w:szCs w:val="20"/>
        </w:rPr>
        <w:t xml:space="preserve"> </w:t>
      </w:r>
      <w:r w:rsidR="002B1C34" w:rsidRPr="00544191">
        <w:rPr>
          <w:rFonts w:ascii="Calibri" w:hAnsi="Calibri" w:cs="Calibri"/>
          <w:sz w:val="20"/>
          <w:szCs w:val="20"/>
        </w:rPr>
        <w:t>4</w:t>
      </w:r>
      <w:r w:rsidRPr="00544191">
        <w:rPr>
          <w:rFonts w:ascii="Calibri" w:hAnsi="Calibri" w:cs="Calibri"/>
          <w:sz w:val="20"/>
          <w:szCs w:val="20"/>
        </w:rPr>
        <w:t>.</w:t>
      </w:r>
      <w:r w:rsidR="00B25EC5" w:rsidRPr="00544191">
        <w:rPr>
          <w:rFonts w:ascii="Calibri" w:hAnsi="Calibri" w:cs="Calibri"/>
          <w:sz w:val="20"/>
          <w:szCs w:val="20"/>
        </w:rPr>
        <w:t>4</w:t>
      </w:r>
      <w:r w:rsidRPr="00544191">
        <w:rPr>
          <w:rFonts w:ascii="Calibri" w:hAnsi="Calibri" w:cs="Calibri"/>
          <w:sz w:val="20"/>
          <w:szCs w:val="20"/>
        </w:rPr>
        <w:t xml:space="preserve"> du CCTP)</w:t>
      </w:r>
    </w:p>
    <w:p w14:paraId="7FD59327" w14:textId="02E88266" w:rsidR="004540A7" w:rsidRPr="00544191" w:rsidRDefault="005D57C7" w:rsidP="005D57C7">
      <w:pPr>
        <w:spacing w:line="240" w:lineRule="auto"/>
        <w:rPr>
          <w:rFonts w:ascii="Calibri" w:hAnsi="Calibri" w:cs="Calibri"/>
          <w:sz w:val="20"/>
          <w:szCs w:val="20"/>
        </w:rPr>
      </w:pPr>
      <w:r>
        <w:rPr>
          <w:rFonts w:ascii="Calibri" w:hAnsi="Calibri" w:cs="Calibri"/>
          <w:sz w:val="20"/>
          <w:szCs w:val="20"/>
        </w:rPr>
        <w:t>L</w:t>
      </w:r>
      <w:r w:rsidRPr="00485F64">
        <w:rPr>
          <w:rFonts w:ascii="Calibri" w:hAnsi="Calibri" w:cs="Calibri"/>
          <w:sz w:val="20"/>
          <w:szCs w:val="20"/>
        </w:rPr>
        <w:t xml:space="preserve">e titulaire </w:t>
      </w:r>
      <w:r w:rsidR="004540A7">
        <w:rPr>
          <w:rFonts w:ascii="Calibri" w:hAnsi="Calibri" w:cs="Calibri"/>
          <w:sz w:val="20"/>
          <w:szCs w:val="20"/>
        </w:rPr>
        <w:t xml:space="preserve">décrit et </w:t>
      </w:r>
      <w:r>
        <w:rPr>
          <w:rFonts w:ascii="Calibri" w:hAnsi="Calibri" w:cs="Calibri"/>
          <w:sz w:val="20"/>
          <w:szCs w:val="20"/>
        </w:rPr>
        <w:t>présente</w:t>
      </w:r>
      <w:r w:rsidR="004540A7">
        <w:rPr>
          <w:rFonts w:ascii="Calibri" w:hAnsi="Calibri" w:cs="Calibri"/>
          <w:sz w:val="20"/>
          <w:szCs w:val="20"/>
        </w:rPr>
        <w:t xml:space="preserve"> les fonctionnalités du</w:t>
      </w:r>
      <w:r w:rsidRPr="00485F64">
        <w:rPr>
          <w:rFonts w:ascii="Calibri" w:hAnsi="Calibri" w:cs="Calibri"/>
          <w:sz w:val="20"/>
          <w:szCs w:val="20"/>
        </w:rPr>
        <w:t xml:space="preserve"> portail </w:t>
      </w:r>
      <w:r w:rsidR="00544191" w:rsidRPr="00485F64">
        <w:rPr>
          <w:rFonts w:ascii="Calibri" w:hAnsi="Calibri" w:cs="Calibri"/>
          <w:sz w:val="20"/>
          <w:szCs w:val="20"/>
        </w:rPr>
        <w:t>sécurisé</w:t>
      </w:r>
      <w:r w:rsidR="00E617F3">
        <w:rPr>
          <w:rFonts w:ascii="Calibri" w:hAnsi="Calibri" w:cs="Calibri"/>
          <w:sz w:val="20"/>
          <w:szCs w:val="20"/>
        </w:rPr>
        <w:t xml:space="preserve"> (ou extranet)</w:t>
      </w:r>
      <w:r w:rsidR="001A69AD">
        <w:rPr>
          <w:rFonts w:ascii="Calibri" w:hAnsi="Calibri" w:cs="Calibri"/>
          <w:sz w:val="20"/>
          <w:szCs w:val="20"/>
        </w:rPr>
        <w:t xml:space="preserve"> et</w:t>
      </w:r>
      <w:r w:rsidR="00544191">
        <w:rPr>
          <w:rFonts w:ascii="Calibri" w:hAnsi="Calibri" w:cs="Calibri"/>
          <w:sz w:val="20"/>
          <w:szCs w:val="20"/>
        </w:rPr>
        <w:t xml:space="preserve"> </w:t>
      </w:r>
      <w:r w:rsidR="00544191" w:rsidRPr="00485F64">
        <w:rPr>
          <w:rFonts w:ascii="Calibri" w:hAnsi="Calibri" w:cs="Calibri"/>
          <w:sz w:val="20"/>
          <w:szCs w:val="20"/>
        </w:rPr>
        <w:t>de</w:t>
      </w:r>
      <w:r w:rsidR="004540A7" w:rsidRPr="00544191">
        <w:rPr>
          <w:rFonts w:ascii="Calibri" w:hAnsi="Calibri" w:cs="Calibri"/>
          <w:sz w:val="20"/>
          <w:szCs w:val="20"/>
        </w:rPr>
        <w:t xml:space="preserve"> l’outil de</w:t>
      </w:r>
      <w:r w:rsidR="000826DE" w:rsidRPr="00544191">
        <w:rPr>
          <w:rFonts w:ascii="Calibri" w:hAnsi="Calibri" w:cs="Calibri"/>
          <w:sz w:val="20"/>
          <w:szCs w:val="20"/>
        </w:rPr>
        <w:t xml:space="preserve"> supervision</w:t>
      </w:r>
      <w:r w:rsidR="00B527D5">
        <w:rPr>
          <w:rFonts w:ascii="Calibri" w:hAnsi="Calibri" w:cs="Calibri"/>
          <w:sz w:val="20"/>
          <w:szCs w:val="20"/>
        </w:rPr>
        <w:t>.</w:t>
      </w:r>
    </w:p>
    <w:p w14:paraId="2B90D8C2" w14:textId="3CF11D45" w:rsidR="007C717F" w:rsidRDefault="005D57C7" w:rsidP="007C717F">
      <w:pPr>
        <w:spacing w:line="240" w:lineRule="auto"/>
        <w:rPr>
          <w:rFonts w:ascii="Calibri" w:hAnsi="Calibri" w:cs="Calibri"/>
          <w:sz w:val="20"/>
          <w:szCs w:val="20"/>
        </w:rPr>
      </w:pPr>
      <w:r w:rsidRPr="00147A1A">
        <w:rPr>
          <w:rFonts w:ascii="Calibri" w:hAnsi="Calibri" w:cs="Calibri"/>
          <w:sz w:val="20"/>
          <w:szCs w:val="20"/>
        </w:rPr>
        <w:t xml:space="preserve">Il joint des </w:t>
      </w:r>
      <w:r w:rsidR="00375A64" w:rsidRPr="00147A1A">
        <w:rPr>
          <w:rFonts w:ascii="Calibri" w:hAnsi="Calibri" w:cs="Calibri"/>
          <w:sz w:val="20"/>
          <w:szCs w:val="20"/>
        </w:rPr>
        <w:t xml:space="preserve">captures d’écran des </w:t>
      </w:r>
      <w:r w:rsidR="008C6D31" w:rsidRPr="00147A1A">
        <w:rPr>
          <w:rFonts w:ascii="Calibri" w:hAnsi="Calibri" w:cs="Calibri"/>
          <w:sz w:val="20"/>
          <w:szCs w:val="20"/>
        </w:rPr>
        <w:t>outils proposés</w:t>
      </w:r>
      <w:r w:rsidR="00147A1A" w:rsidRPr="00147A1A">
        <w:rPr>
          <w:rFonts w:ascii="Calibri" w:hAnsi="Calibri" w:cs="Calibri"/>
          <w:sz w:val="20"/>
          <w:szCs w:val="20"/>
        </w:rPr>
        <w:t xml:space="preserve"> ainsi que des exemples de reporting, indicateurs et extraction</w:t>
      </w:r>
      <w:r w:rsidR="00570236">
        <w:rPr>
          <w:rFonts w:ascii="Calibri" w:hAnsi="Calibri" w:cs="Calibri"/>
          <w:sz w:val="20"/>
          <w:szCs w:val="20"/>
        </w:rPr>
        <w:t xml:space="preserve">s </w:t>
      </w:r>
      <w:r w:rsidR="00147A1A" w:rsidRPr="00147A1A">
        <w:rPr>
          <w:rFonts w:ascii="Calibri" w:hAnsi="Calibri" w:cs="Calibri"/>
          <w:sz w:val="20"/>
          <w:szCs w:val="20"/>
        </w:rPr>
        <w:t>qu’ils permettent.</w:t>
      </w:r>
    </w:p>
    <w:p w14:paraId="7B6B4D2D" w14:textId="77777777" w:rsidR="007C717F" w:rsidRDefault="007C717F" w:rsidP="007C717F">
      <w:pPr>
        <w:spacing w:line="240" w:lineRule="auto"/>
        <w:rPr>
          <w:rFonts w:ascii="Calibri" w:hAnsi="Calibri" w:cs="Calibri"/>
          <w:sz w:val="20"/>
          <w:szCs w:val="20"/>
        </w:rPr>
      </w:pPr>
    </w:p>
    <w:p w14:paraId="7160F08E" w14:textId="77777777" w:rsidR="007C717F" w:rsidRDefault="007C717F" w:rsidP="007C717F">
      <w:pPr>
        <w:spacing w:line="240" w:lineRule="auto"/>
        <w:rPr>
          <w:rFonts w:ascii="Calibri" w:hAnsi="Calibri" w:cs="Calibri"/>
          <w:sz w:val="20"/>
          <w:szCs w:val="20"/>
        </w:rPr>
      </w:pPr>
    </w:p>
    <w:p w14:paraId="54701667" w14:textId="40A9C30D" w:rsidR="006E51AE" w:rsidRDefault="007C717F" w:rsidP="002F3D07">
      <w:pPr>
        <w:pStyle w:val="Paragraphedeliste"/>
        <w:numPr>
          <w:ilvl w:val="0"/>
          <w:numId w:val="29"/>
        </w:numPr>
        <w:spacing w:line="276" w:lineRule="auto"/>
        <w:rPr>
          <w:b/>
          <w:sz w:val="24"/>
          <w:szCs w:val="24"/>
        </w:rPr>
      </w:pPr>
      <w:r w:rsidRPr="00164535">
        <w:rPr>
          <w:b/>
          <w:sz w:val="24"/>
          <w:szCs w:val="24"/>
        </w:rPr>
        <w:t>M</w:t>
      </w:r>
      <w:r w:rsidR="006E51AE" w:rsidRPr="00164535">
        <w:rPr>
          <w:b/>
          <w:sz w:val="24"/>
          <w:szCs w:val="24"/>
        </w:rPr>
        <w:t>esures en faveur d</w:t>
      </w:r>
      <w:r w:rsidR="00164535" w:rsidRPr="00164535">
        <w:rPr>
          <w:b/>
          <w:sz w:val="24"/>
          <w:szCs w:val="24"/>
        </w:rPr>
        <w:t>e la qualité et du</w:t>
      </w:r>
      <w:r w:rsidR="006E51AE" w:rsidRPr="00164535">
        <w:rPr>
          <w:b/>
          <w:sz w:val="24"/>
          <w:szCs w:val="24"/>
        </w:rPr>
        <w:t xml:space="preserve"> développement durable</w:t>
      </w:r>
    </w:p>
    <w:p w14:paraId="6993CB34" w14:textId="77777777" w:rsidR="00164535" w:rsidRPr="00164535" w:rsidRDefault="00164535" w:rsidP="00164535">
      <w:pPr>
        <w:pStyle w:val="Paragraphedeliste"/>
        <w:spacing w:line="276" w:lineRule="auto"/>
        <w:rPr>
          <w:b/>
          <w:sz w:val="24"/>
          <w:szCs w:val="24"/>
        </w:rPr>
      </w:pPr>
    </w:p>
    <w:p w14:paraId="3B29C1C0" w14:textId="413AB91B" w:rsidR="0027779C" w:rsidRPr="00DB08BF" w:rsidRDefault="0027779C" w:rsidP="0027779C">
      <w:pPr>
        <w:spacing w:line="240" w:lineRule="auto"/>
        <w:rPr>
          <w:rFonts w:ascii="Calibri" w:hAnsi="Calibri" w:cs="Calibri"/>
          <w:sz w:val="20"/>
          <w:szCs w:val="20"/>
          <w:u w:val="single"/>
        </w:rPr>
      </w:pPr>
      <w:r w:rsidRPr="00DB08BF">
        <w:rPr>
          <w:rFonts w:ascii="Calibri" w:hAnsi="Calibri" w:cs="Calibri"/>
          <w:sz w:val="20"/>
          <w:szCs w:val="20"/>
          <w:u w:val="single"/>
        </w:rPr>
        <w:t>Gestion de la qualité et RGPD</w:t>
      </w:r>
    </w:p>
    <w:p w14:paraId="4BFAA7E9" w14:textId="77777777" w:rsidR="0027779C" w:rsidRPr="00DB08BF" w:rsidRDefault="0027779C" w:rsidP="0027779C">
      <w:pPr>
        <w:spacing w:line="240" w:lineRule="auto"/>
        <w:rPr>
          <w:rFonts w:ascii="Calibri" w:hAnsi="Calibri" w:cs="Calibri"/>
          <w:sz w:val="20"/>
          <w:szCs w:val="20"/>
        </w:rPr>
      </w:pPr>
      <w:r w:rsidRPr="00DB08BF">
        <w:rPr>
          <w:rFonts w:ascii="Calibri" w:hAnsi="Calibri" w:cs="Calibri"/>
          <w:sz w:val="20"/>
          <w:szCs w:val="20"/>
        </w:rPr>
        <w:t>Le candidat indique les éléments suivants :</w:t>
      </w:r>
    </w:p>
    <w:p w14:paraId="6A086238" w14:textId="77777777" w:rsidR="0027779C" w:rsidRPr="00DB08BF" w:rsidRDefault="0027779C" w:rsidP="0027779C">
      <w:pPr>
        <w:pStyle w:val="Paragraphedeliste"/>
        <w:numPr>
          <w:ilvl w:val="0"/>
          <w:numId w:val="26"/>
        </w:numPr>
        <w:spacing w:line="240" w:lineRule="auto"/>
        <w:rPr>
          <w:rFonts w:ascii="Calibri" w:hAnsi="Calibri" w:cs="Calibri"/>
          <w:sz w:val="20"/>
          <w:szCs w:val="20"/>
        </w:rPr>
      </w:pPr>
      <w:r w:rsidRPr="00DB08BF">
        <w:rPr>
          <w:rFonts w:ascii="Calibri" w:hAnsi="Calibri" w:cs="Calibri"/>
          <w:sz w:val="20"/>
          <w:szCs w:val="20"/>
        </w:rPr>
        <w:t>Il présente ses procédures qualité, avec référence éventuelle à des certifications (ISO 9001, ISO 20000, ISO 27001, ou équivalent) ou à des référentiels de bonnes pratiques de gestion de projet (CMMI-niveau 2, ITIL…),</w:t>
      </w:r>
    </w:p>
    <w:p w14:paraId="5EACF09C" w14:textId="77777777" w:rsidR="0027779C" w:rsidRPr="00DB08BF" w:rsidRDefault="0027779C" w:rsidP="0027779C">
      <w:pPr>
        <w:pStyle w:val="Paragraphedeliste"/>
        <w:numPr>
          <w:ilvl w:val="0"/>
          <w:numId w:val="26"/>
        </w:numPr>
        <w:spacing w:line="240" w:lineRule="auto"/>
        <w:rPr>
          <w:rFonts w:ascii="Calibri" w:hAnsi="Calibri" w:cs="Calibri"/>
          <w:sz w:val="20"/>
          <w:szCs w:val="20"/>
        </w:rPr>
      </w:pPr>
      <w:r w:rsidRPr="00DB08BF">
        <w:rPr>
          <w:rFonts w:ascii="Calibri" w:hAnsi="Calibri" w:cs="Calibri"/>
          <w:sz w:val="20"/>
          <w:szCs w:val="20"/>
        </w:rPr>
        <w:t>Il confirme le respect des normes, méthodes et standards qualités,</w:t>
      </w:r>
    </w:p>
    <w:p w14:paraId="14620C6D" w14:textId="77777777" w:rsidR="00EA7217" w:rsidRPr="00DB08BF" w:rsidRDefault="0027779C">
      <w:pPr>
        <w:pStyle w:val="Paragraphedeliste"/>
        <w:numPr>
          <w:ilvl w:val="0"/>
          <w:numId w:val="26"/>
        </w:numPr>
        <w:spacing w:line="240" w:lineRule="auto"/>
        <w:rPr>
          <w:rFonts w:ascii="Calibri" w:hAnsi="Calibri" w:cs="Calibri"/>
          <w:sz w:val="20"/>
          <w:szCs w:val="20"/>
          <w:u w:val="single"/>
        </w:rPr>
      </w:pPr>
      <w:r w:rsidRPr="00DB08BF">
        <w:rPr>
          <w:rFonts w:ascii="Calibri" w:hAnsi="Calibri" w:cs="Calibri"/>
          <w:sz w:val="20"/>
          <w:szCs w:val="20"/>
        </w:rPr>
        <w:t>Il décrit sa démarche d’amélioration continue et les dispositions générales mises en œuvre pour faire progresser la qualité de la prestation et du produit fourni,</w:t>
      </w:r>
    </w:p>
    <w:p w14:paraId="1B2387F5" w14:textId="02E33204" w:rsidR="00EA7217" w:rsidRPr="00DB08BF" w:rsidRDefault="0027779C">
      <w:pPr>
        <w:pStyle w:val="Paragraphedeliste"/>
        <w:numPr>
          <w:ilvl w:val="0"/>
          <w:numId w:val="26"/>
        </w:numPr>
        <w:spacing w:line="240" w:lineRule="auto"/>
        <w:rPr>
          <w:rFonts w:ascii="Calibri" w:hAnsi="Calibri" w:cs="Calibri"/>
          <w:sz w:val="20"/>
          <w:szCs w:val="20"/>
          <w:u w:val="single"/>
        </w:rPr>
      </w:pPr>
      <w:r w:rsidRPr="00DB08BF">
        <w:rPr>
          <w:rFonts w:ascii="Calibri" w:hAnsi="Calibri" w:cs="Calibri"/>
          <w:sz w:val="20"/>
          <w:szCs w:val="20"/>
        </w:rPr>
        <w:t>Il indique comment il garantit le respect de la réglementation et la protection des données personnelles sur lesquelles il sera amené à travailler (RGPD)</w:t>
      </w:r>
      <w:r w:rsidR="00EA7217" w:rsidRPr="00DB08BF">
        <w:rPr>
          <w:rFonts w:ascii="Calibri" w:hAnsi="Calibri" w:cs="Calibri"/>
          <w:sz w:val="20"/>
          <w:szCs w:val="20"/>
        </w:rPr>
        <w:t xml:space="preserve">, </w:t>
      </w:r>
    </w:p>
    <w:p w14:paraId="6AE0D521" w14:textId="7CEB320D" w:rsidR="0027779C" w:rsidRPr="00DB08BF" w:rsidRDefault="00EA7217">
      <w:pPr>
        <w:pStyle w:val="Paragraphedeliste"/>
        <w:numPr>
          <w:ilvl w:val="0"/>
          <w:numId w:val="23"/>
        </w:numPr>
        <w:spacing w:line="240" w:lineRule="auto"/>
        <w:jc w:val="left"/>
        <w:rPr>
          <w:rFonts w:ascii="Calibri" w:hAnsi="Calibri" w:cs="Calibri"/>
          <w:sz w:val="20"/>
          <w:szCs w:val="20"/>
        </w:rPr>
      </w:pPr>
      <w:r w:rsidRPr="00DB08BF">
        <w:rPr>
          <w:rFonts w:ascii="Calibri" w:hAnsi="Calibri" w:cs="Calibri"/>
          <w:sz w:val="20"/>
          <w:szCs w:val="20"/>
        </w:rPr>
        <w:t>Il indique son niveau d’expertise en accessibilité numérique</w:t>
      </w:r>
      <w:r w:rsidR="00DB08BF" w:rsidRPr="00DB08BF">
        <w:rPr>
          <w:rFonts w:ascii="Calibri" w:hAnsi="Calibri" w:cs="Calibri"/>
          <w:sz w:val="20"/>
          <w:szCs w:val="20"/>
        </w:rPr>
        <w:t>.</w:t>
      </w:r>
    </w:p>
    <w:p w14:paraId="2DB146C3" w14:textId="77777777" w:rsidR="00DB08BF" w:rsidRPr="00DB08BF" w:rsidRDefault="00DB08BF" w:rsidP="001F6C67">
      <w:pPr>
        <w:pStyle w:val="Paragraphedeliste"/>
        <w:spacing w:line="240" w:lineRule="auto"/>
        <w:jc w:val="left"/>
        <w:rPr>
          <w:rFonts w:ascii="Calibri" w:hAnsi="Calibri" w:cs="Calibri"/>
          <w:sz w:val="20"/>
          <w:szCs w:val="20"/>
        </w:rPr>
      </w:pPr>
    </w:p>
    <w:p w14:paraId="595997A5" w14:textId="77777777" w:rsidR="001E6DF8" w:rsidRPr="00E44FEF" w:rsidRDefault="001E6DF8" w:rsidP="001E6DF8">
      <w:pPr>
        <w:spacing w:line="240" w:lineRule="auto"/>
        <w:rPr>
          <w:rFonts w:ascii="Calibri" w:hAnsi="Calibri" w:cs="Calibri"/>
          <w:sz w:val="20"/>
          <w:szCs w:val="20"/>
          <w:u w:val="single"/>
        </w:rPr>
      </w:pPr>
      <w:r w:rsidRPr="00E44FEF">
        <w:rPr>
          <w:rFonts w:ascii="Calibri" w:hAnsi="Calibri" w:cs="Calibri"/>
          <w:sz w:val="20"/>
          <w:szCs w:val="20"/>
          <w:u w:val="single"/>
        </w:rPr>
        <w:t>Engagement Environnemental</w:t>
      </w:r>
    </w:p>
    <w:p w14:paraId="57B41C0A" w14:textId="77777777" w:rsidR="00CC7FDD" w:rsidRPr="00E44FEF" w:rsidRDefault="00CC7FDD" w:rsidP="00E57ADD">
      <w:pPr>
        <w:spacing w:line="240" w:lineRule="auto"/>
        <w:rPr>
          <w:rFonts w:cs="Arial"/>
          <w:b/>
          <w:sz w:val="20"/>
          <w:szCs w:val="20"/>
        </w:rPr>
      </w:pPr>
      <w:r w:rsidRPr="00E44FEF">
        <w:rPr>
          <w:rFonts w:cs="Arial"/>
          <w:b/>
          <w:sz w:val="20"/>
          <w:szCs w:val="20"/>
        </w:rPr>
        <w:lastRenderedPageBreak/>
        <w:t>Le candidat indique sa capacité à fournir annuellement le bilan carbone de ses prestations pour le Cned, en spécifiant le nombre de TCo2eq émis pour l'ensemble des prestations du marché. Il indique la méthodologie de calcul et le périmètre retenu et idéalement les données brutes.</w:t>
      </w:r>
    </w:p>
    <w:p w14:paraId="33A4A2EB" w14:textId="3A1C33FF" w:rsidR="00CC7FDD" w:rsidRPr="00E44FEF" w:rsidRDefault="00CC7FDD" w:rsidP="00E57ADD">
      <w:pPr>
        <w:spacing w:line="240" w:lineRule="auto"/>
        <w:rPr>
          <w:rFonts w:cs="Arial"/>
          <w:b/>
          <w:bCs/>
          <w:sz w:val="20"/>
          <w:szCs w:val="20"/>
        </w:rPr>
      </w:pPr>
      <w:r w:rsidRPr="00E44FEF">
        <w:rPr>
          <w:rFonts w:cs="Arial"/>
          <w:b/>
          <w:sz w:val="20"/>
          <w:szCs w:val="20"/>
        </w:rPr>
        <w:t>A défaut il confirme sa capacité à compléter la grille de recensement physique jointe en annexe</w:t>
      </w:r>
      <w:r w:rsidR="00225DD5" w:rsidRPr="00E44FEF">
        <w:rPr>
          <w:rFonts w:cs="Arial"/>
          <w:b/>
          <w:bCs/>
          <w:sz w:val="20"/>
          <w:szCs w:val="20"/>
        </w:rPr>
        <w:t xml:space="preserve"> et intitulée : Annexe Cadre de réponse - Collecte_Donnees_BEGES_</w:t>
      </w:r>
      <w:r w:rsidR="00660D31" w:rsidRPr="00E44FEF">
        <w:rPr>
          <w:rFonts w:cs="Arial"/>
          <w:b/>
          <w:bCs/>
          <w:sz w:val="20"/>
          <w:szCs w:val="20"/>
        </w:rPr>
        <w:t>2025DG12</w:t>
      </w:r>
      <w:r w:rsidR="00225DD5" w:rsidRPr="00E44FEF">
        <w:rPr>
          <w:rFonts w:cs="Arial"/>
          <w:b/>
          <w:bCs/>
          <w:sz w:val="20"/>
          <w:szCs w:val="20"/>
        </w:rPr>
        <w:t>.</w:t>
      </w:r>
    </w:p>
    <w:p w14:paraId="70A0ADBA" w14:textId="77777777" w:rsidR="00225DD5" w:rsidRPr="00E44FEF" w:rsidRDefault="00225DD5" w:rsidP="00E57ADD">
      <w:pPr>
        <w:spacing w:line="240" w:lineRule="auto"/>
        <w:rPr>
          <w:rFonts w:cs="Arial"/>
          <w:b/>
          <w:bCs/>
          <w:sz w:val="20"/>
          <w:szCs w:val="20"/>
        </w:rPr>
      </w:pPr>
    </w:p>
    <w:p w14:paraId="7FE0470D" w14:textId="7C78D001" w:rsidR="001E6DF8" w:rsidRPr="00E44FEF" w:rsidRDefault="001E6DF8" w:rsidP="001E6DF8">
      <w:pPr>
        <w:spacing w:line="240" w:lineRule="auto"/>
        <w:rPr>
          <w:rFonts w:asciiTheme="minorHAnsi" w:hAnsiTheme="minorHAnsi" w:cstheme="minorHAnsi"/>
          <w:sz w:val="20"/>
          <w:szCs w:val="20"/>
        </w:rPr>
      </w:pPr>
      <w:r w:rsidRPr="00E44FEF">
        <w:rPr>
          <w:rFonts w:asciiTheme="minorHAnsi" w:hAnsiTheme="minorHAnsi" w:cstheme="minorHAnsi"/>
          <w:sz w:val="20"/>
          <w:szCs w:val="20"/>
        </w:rPr>
        <w:t>Le candidat présente les différentes actions qu’il s’engage à mettre en œuvre pour l’exécution du marché, dans le but de réduire l’impact environnemental. Ces mesures incluent notamment :</w:t>
      </w:r>
    </w:p>
    <w:p w14:paraId="5A12AD97" w14:textId="77777777" w:rsidR="001E6DF8" w:rsidRPr="00E44FEF" w:rsidRDefault="001E6DF8" w:rsidP="001E6DF8">
      <w:pPr>
        <w:numPr>
          <w:ilvl w:val="0"/>
          <w:numId w:val="31"/>
        </w:numPr>
        <w:spacing w:line="240" w:lineRule="auto"/>
        <w:rPr>
          <w:rFonts w:asciiTheme="minorHAnsi" w:hAnsiTheme="minorHAnsi" w:cstheme="minorHAnsi"/>
          <w:sz w:val="20"/>
          <w:szCs w:val="20"/>
        </w:rPr>
      </w:pPr>
      <w:r w:rsidRPr="00E44FEF">
        <w:rPr>
          <w:rFonts w:asciiTheme="minorHAnsi" w:hAnsiTheme="minorHAnsi" w:cstheme="minorHAnsi"/>
          <w:sz w:val="20"/>
          <w:szCs w:val="20"/>
        </w:rPr>
        <w:t>La présentation de normes, labels, certifications ou qualifications : les certificats sont fournis à titre de preuve ;</w:t>
      </w:r>
    </w:p>
    <w:p w14:paraId="286AFCE1" w14:textId="32A62527" w:rsidR="00B6569D" w:rsidRPr="00E44FEF" w:rsidRDefault="00E617F3" w:rsidP="00B6569D">
      <w:pPr>
        <w:pStyle w:val="Paragraphedeliste"/>
        <w:numPr>
          <w:ilvl w:val="0"/>
          <w:numId w:val="31"/>
        </w:numPr>
        <w:spacing w:line="240" w:lineRule="auto"/>
        <w:rPr>
          <w:rFonts w:ascii="Calibri" w:hAnsi="Calibri" w:cs="Calibri"/>
          <w:sz w:val="20"/>
          <w:szCs w:val="20"/>
        </w:rPr>
      </w:pPr>
      <w:r w:rsidRPr="00E44FEF">
        <w:rPr>
          <w:rFonts w:ascii="Calibri" w:hAnsi="Calibri" w:cs="Calibri"/>
          <w:sz w:val="20"/>
          <w:szCs w:val="20"/>
        </w:rPr>
        <w:t>La proposition d’un plan d’o</w:t>
      </w:r>
      <w:r w:rsidR="00B6569D" w:rsidRPr="00E44FEF">
        <w:rPr>
          <w:rFonts w:ascii="Calibri" w:hAnsi="Calibri" w:cs="Calibri"/>
          <w:sz w:val="20"/>
          <w:szCs w:val="20"/>
        </w:rPr>
        <w:t>ptimisation de l’empreinte environnementale</w:t>
      </w:r>
      <w:r w:rsidR="008E2026" w:rsidRPr="00E44FEF">
        <w:rPr>
          <w:rFonts w:ascii="Calibri" w:hAnsi="Calibri" w:cs="Calibri"/>
          <w:sz w:val="20"/>
          <w:szCs w:val="20"/>
        </w:rPr>
        <w:t xml:space="preserve"> </w:t>
      </w:r>
      <w:r w:rsidR="00F8372A" w:rsidRPr="00E44FEF">
        <w:rPr>
          <w:rFonts w:ascii="Calibri" w:hAnsi="Calibri" w:cs="Calibri"/>
          <w:sz w:val="20"/>
          <w:szCs w:val="20"/>
        </w:rPr>
        <w:t xml:space="preserve">de </w:t>
      </w:r>
      <w:r w:rsidR="008E2026" w:rsidRPr="00E44FEF">
        <w:rPr>
          <w:rFonts w:ascii="Calibri" w:hAnsi="Calibri" w:cs="Calibri"/>
          <w:sz w:val="20"/>
          <w:szCs w:val="20"/>
        </w:rPr>
        <w:t>type</w:t>
      </w:r>
      <w:r w:rsidR="00B6569D" w:rsidRPr="00E44FEF">
        <w:rPr>
          <w:rFonts w:ascii="Calibri" w:hAnsi="Calibri" w:cs="Calibri"/>
          <w:sz w:val="20"/>
          <w:szCs w:val="20"/>
        </w:rPr>
        <w:t xml:space="preserve"> </w:t>
      </w:r>
      <w:r w:rsidR="007557FD" w:rsidRPr="00E44FEF">
        <w:rPr>
          <w:rFonts w:ascii="Calibri" w:hAnsi="Calibri" w:cs="Calibri"/>
          <w:sz w:val="20"/>
          <w:szCs w:val="20"/>
        </w:rPr>
        <w:t>GreenOps (</w:t>
      </w:r>
      <w:r w:rsidR="008E2026" w:rsidRPr="00E44FEF">
        <w:rPr>
          <w:rFonts w:ascii="Calibri" w:hAnsi="Calibri" w:cs="Calibri"/>
          <w:sz w:val="20"/>
          <w:szCs w:val="20"/>
        </w:rPr>
        <w:t>méthode d’optimisation de l’impact écologique des entreprises</w:t>
      </w:r>
      <w:r w:rsidR="001D705B" w:rsidRPr="00E44FEF">
        <w:rPr>
          <w:rFonts w:ascii="Calibri" w:hAnsi="Calibri" w:cs="Calibri"/>
          <w:sz w:val="20"/>
          <w:szCs w:val="20"/>
        </w:rPr>
        <w:t>)</w:t>
      </w:r>
      <w:r w:rsidR="007557FD" w:rsidRPr="00E44FEF">
        <w:rPr>
          <w:rFonts w:ascii="Calibri" w:hAnsi="Calibri" w:cs="Calibri"/>
          <w:sz w:val="20"/>
          <w:szCs w:val="20"/>
        </w:rPr>
        <w:t xml:space="preserve"> </w:t>
      </w:r>
      <w:r w:rsidR="00370DEB" w:rsidRPr="00E44FEF">
        <w:rPr>
          <w:rFonts w:ascii="Calibri" w:hAnsi="Calibri" w:cs="Calibri"/>
          <w:sz w:val="20"/>
          <w:szCs w:val="20"/>
        </w:rPr>
        <w:t xml:space="preserve">ou méthode </w:t>
      </w:r>
      <w:r w:rsidR="00757F11" w:rsidRPr="00E44FEF">
        <w:rPr>
          <w:rFonts w:ascii="Calibri" w:hAnsi="Calibri" w:cs="Calibri"/>
          <w:sz w:val="20"/>
          <w:szCs w:val="20"/>
        </w:rPr>
        <w:t>équivalente</w:t>
      </w:r>
      <w:r w:rsidR="00F8372A" w:rsidRPr="00E44FEF">
        <w:rPr>
          <w:rFonts w:ascii="Calibri" w:hAnsi="Calibri" w:cs="Calibri"/>
          <w:sz w:val="20"/>
          <w:szCs w:val="20"/>
        </w:rPr>
        <w:t xml:space="preserve">, </w:t>
      </w:r>
      <w:r w:rsidRPr="00E44FEF">
        <w:rPr>
          <w:rFonts w:ascii="Calibri" w:hAnsi="Calibri" w:cs="Calibri"/>
          <w:sz w:val="20"/>
          <w:szCs w:val="20"/>
        </w:rPr>
        <w:t xml:space="preserve">pour le </w:t>
      </w:r>
      <w:r w:rsidR="00B6569D" w:rsidRPr="00E44FEF">
        <w:rPr>
          <w:rFonts w:ascii="Calibri" w:hAnsi="Calibri" w:cs="Calibri"/>
          <w:sz w:val="20"/>
          <w:szCs w:val="20"/>
        </w:rPr>
        <w:t>projet de migration initial</w:t>
      </w:r>
      <w:r w:rsidR="00D854D4" w:rsidRPr="00E44FEF">
        <w:rPr>
          <w:rFonts w:ascii="Calibri" w:hAnsi="Calibri" w:cs="Calibri"/>
          <w:sz w:val="20"/>
          <w:szCs w:val="20"/>
        </w:rPr>
        <w:t> ;</w:t>
      </w:r>
    </w:p>
    <w:p w14:paraId="3E5DD1F6" w14:textId="1667A906" w:rsidR="00E617F3" w:rsidRPr="00E44FEF" w:rsidRDefault="00E617F3" w:rsidP="00E617F3">
      <w:pPr>
        <w:pStyle w:val="Paragraphedeliste"/>
        <w:numPr>
          <w:ilvl w:val="0"/>
          <w:numId w:val="31"/>
        </w:numPr>
        <w:spacing w:line="240" w:lineRule="auto"/>
        <w:rPr>
          <w:rFonts w:ascii="Calibri" w:hAnsi="Calibri" w:cs="Calibri"/>
          <w:sz w:val="20"/>
          <w:szCs w:val="20"/>
        </w:rPr>
      </w:pPr>
      <w:r w:rsidRPr="00E44FEF">
        <w:rPr>
          <w:rFonts w:ascii="Calibri" w:hAnsi="Calibri" w:cs="Calibri"/>
          <w:sz w:val="20"/>
          <w:szCs w:val="20"/>
        </w:rPr>
        <w:t>La proposition d’action en faveur de l’efficacité énergétique et de la réduction de l’empreinte carbone pour la phase de RUN ;</w:t>
      </w:r>
    </w:p>
    <w:p w14:paraId="028D36EC" w14:textId="77777777" w:rsidR="001E6DF8" w:rsidRPr="00536B1E" w:rsidRDefault="001E6DF8" w:rsidP="001E6DF8">
      <w:pPr>
        <w:numPr>
          <w:ilvl w:val="0"/>
          <w:numId w:val="31"/>
        </w:numPr>
        <w:spacing w:line="240" w:lineRule="auto"/>
        <w:rPr>
          <w:rFonts w:asciiTheme="minorHAnsi" w:hAnsiTheme="minorHAnsi" w:cstheme="minorHAnsi"/>
          <w:sz w:val="20"/>
          <w:szCs w:val="20"/>
        </w:rPr>
      </w:pPr>
      <w:r w:rsidRPr="00536B1E">
        <w:rPr>
          <w:rFonts w:asciiTheme="minorHAnsi" w:hAnsiTheme="minorHAnsi" w:cstheme="minorHAnsi"/>
          <w:sz w:val="20"/>
          <w:szCs w:val="20"/>
        </w:rPr>
        <w:t>Toutes autres actions permettant d’assurer une prestation respectueuse de l’environnement.</w:t>
      </w:r>
    </w:p>
    <w:p w14:paraId="4FB1215C" w14:textId="77777777" w:rsidR="001E6DF8" w:rsidRPr="001932D9" w:rsidRDefault="001E6DF8" w:rsidP="006E51AE">
      <w:pPr>
        <w:spacing w:line="240" w:lineRule="auto"/>
        <w:ind w:left="360"/>
        <w:rPr>
          <w:rFonts w:asciiTheme="minorHAnsi" w:hAnsiTheme="minorHAnsi" w:cstheme="minorHAnsi"/>
          <w:color w:val="EE0000"/>
          <w:sz w:val="20"/>
          <w:szCs w:val="20"/>
        </w:rPr>
      </w:pPr>
    </w:p>
    <w:p w14:paraId="02ED60A6" w14:textId="77777777" w:rsidR="00E617F3" w:rsidRPr="001932D9" w:rsidRDefault="00E617F3">
      <w:pPr>
        <w:spacing w:after="200" w:line="276" w:lineRule="auto"/>
        <w:jc w:val="left"/>
        <w:rPr>
          <w:rFonts w:ascii="Calibri" w:hAnsi="Calibri" w:cs="Calibri"/>
          <w:color w:val="EE0000"/>
          <w:sz w:val="20"/>
          <w:szCs w:val="20"/>
        </w:rPr>
      </w:pPr>
    </w:p>
    <w:p w14:paraId="2B3FA2B2" w14:textId="77777777" w:rsidR="00D43716" w:rsidRPr="00D43716" w:rsidRDefault="00D43716" w:rsidP="00D43716">
      <w:pPr>
        <w:pBdr>
          <w:top w:val="single" w:sz="4" w:space="1" w:color="auto"/>
          <w:left w:val="single" w:sz="4" w:space="4" w:color="auto"/>
          <w:bottom w:val="single" w:sz="4" w:space="1" w:color="auto"/>
          <w:right w:val="single" w:sz="4" w:space="4" w:color="auto"/>
        </w:pBdr>
        <w:shd w:val="clear" w:color="auto" w:fill="DBE5F1" w:themeFill="accent1" w:themeFillTint="33"/>
        <w:spacing w:after="160" w:line="259" w:lineRule="auto"/>
        <w:jc w:val="left"/>
        <w:rPr>
          <w:b/>
          <w:bCs/>
          <w:sz w:val="28"/>
          <w:szCs w:val="28"/>
        </w:rPr>
      </w:pPr>
      <w:r w:rsidRPr="00D43716">
        <w:rPr>
          <w:b/>
          <w:bCs/>
          <w:sz w:val="28"/>
          <w:szCs w:val="28"/>
        </w:rPr>
        <w:t xml:space="preserve">Précisions complémentaires </w:t>
      </w:r>
    </w:p>
    <w:p w14:paraId="54BA5D91" w14:textId="77777777" w:rsidR="00B76D3F" w:rsidRDefault="00B76D3F" w:rsidP="00310EFB">
      <w:pPr>
        <w:spacing w:line="240" w:lineRule="auto"/>
        <w:ind w:firstLine="708"/>
        <w:rPr>
          <w:rFonts w:ascii="Calibri" w:hAnsi="Calibri" w:cs="Calibri"/>
          <w:b/>
          <w:bCs/>
          <w:color w:val="EE0000"/>
          <w:sz w:val="20"/>
          <w:szCs w:val="20"/>
        </w:rPr>
      </w:pPr>
    </w:p>
    <w:p w14:paraId="34FD7750" w14:textId="6DAAE32B" w:rsidR="00310EFB" w:rsidRPr="00DA7A5C" w:rsidRDefault="00310EFB" w:rsidP="00DA7A5C">
      <w:pPr>
        <w:spacing w:line="240" w:lineRule="auto"/>
        <w:rPr>
          <w:rFonts w:asciiTheme="minorHAnsi" w:hAnsiTheme="minorHAnsi" w:cstheme="minorHAnsi"/>
          <w:b/>
          <w:bCs/>
          <w:i/>
          <w:sz w:val="22"/>
        </w:rPr>
      </w:pPr>
      <w:r w:rsidRPr="00DA7A5C">
        <w:rPr>
          <w:rFonts w:asciiTheme="minorHAnsi" w:hAnsiTheme="minorHAnsi" w:cstheme="minorHAnsi"/>
          <w:b/>
          <w:bCs/>
          <w:i/>
          <w:sz w:val="22"/>
        </w:rPr>
        <w:t>Les éléments de réponse renseignés dans cette partie ne sont pas pris en compte dans l’analyse des critères de sélection, mais viennent compléter ou préciser les modalités techniques et administratives de son offre.</w:t>
      </w:r>
      <w:r w:rsidR="00DA7A5C">
        <w:rPr>
          <w:rFonts w:asciiTheme="minorHAnsi" w:hAnsiTheme="minorHAnsi" w:cstheme="minorHAnsi"/>
          <w:b/>
          <w:bCs/>
          <w:i/>
          <w:sz w:val="22"/>
        </w:rPr>
        <w:t xml:space="preserve"> Ces éléments engagent </w:t>
      </w:r>
      <w:r w:rsidR="00A82A19">
        <w:rPr>
          <w:rFonts w:asciiTheme="minorHAnsi" w:hAnsiTheme="minorHAnsi" w:cstheme="minorHAnsi"/>
          <w:b/>
          <w:bCs/>
          <w:i/>
          <w:sz w:val="22"/>
        </w:rPr>
        <w:t xml:space="preserve">contractuellement </w:t>
      </w:r>
      <w:r w:rsidR="00DA7A5C">
        <w:rPr>
          <w:rFonts w:asciiTheme="minorHAnsi" w:hAnsiTheme="minorHAnsi" w:cstheme="minorHAnsi"/>
          <w:b/>
          <w:bCs/>
          <w:i/>
          <w:sz w:val="22"/>
        </w:rPr>
        <w:t>le candidat.</w:t>
      </w:r>
    </w:p>
    <w:p w14:paraId="7AD70649" w14:textId="6FCE31EE" w:rsidR="00310EFB" w:rsidRPr="00DA7A5C" w:rsidRDefault="00A82A19" w:rsidP="00DA7A5C">
      <w:pPr>
        <w:spacing w:line="240" w:lineRule="auto"/>
        <w:rPr>
          <w:rFonts w:asciiTheme="minorHAnsi" w:hAnsiTheme="minorHAnsi" w:cstheme="minorHAnsi"/>
          <w:b/>
          <w:bCs/>
          <w:i/>
          <w:sz w:val="22"/>
        </w:rPr>
      </w:pPr>
      <w:r>
        <w:rPr>
          <w:rFonts w:asciiTheme="minorHAnsi" w:hAnsiTheme="minorHAnsi" w:cstheme="minorHAnsi"/>
          <w:b/>
          <w:bCs/>
          <w:i/>
          <w:sz w:val="22"/>
        </w:rPr>
        <w:t>I</w:t>
      </w:r>
      <w:r w:rsidR="00310EFB" w:rsidRPr="00DA7A5C">
        <w:rPr>
          <w:rFonts w:asciiTheme="minorHAnsi" w:hAnsiTheme="minorHAnsi" w:cstheme="minorHAnsi"/>
          <w:b/>
          <w:bCs/>
          <w:i/>
          <w:sz w:val="22"/>
        </w:rPr>
        <w:t>ls ne doivent pas être contraires aux dispositions et caractéristiques techniques ou administratives décrites aux CCTP, CCAP et leurs annexes.</w:t>
      </w:r>
    </w:p>
    <w:p w14:paraId="430C70EB" w14:textId="77777777" w:rsidR="007C717F" w:rsidRDefault="007C717F" w:rsidP="007C717F">
      <w:pPr>
        <w:spacing w:line="276" w:lineRule="auto"/>
        <w:rPr>
          <w:b/>
          <w:sz w:val="24"/>
          <w:szCs w:val="24"/>
          <w:u w:val="single"/>
        </w:rPr>
      </w:pPr>
    </w:p>
    <w:p w14:paraId="7161CAE3" w14:textId="4756F992" w:rsidR="00927EAB" w:rsidRDefault="00927EAB" w:rsidP="007C717F">
      <w:pPr>
        <w:spacing w:line="276" w:lineRule="auto"/>
        <w:rPr>
          <w:b/>
          <w:sz w:val="24"/>
          <w:szCs w:val="24"/>
          <w:u w:val="single"/>
        </w:rPr>
      </w:pPr>
      <w:r>
        <w:rPr>
          <w:rFonts w:asciiTheme="minorHAnsi" w:hAnsiTheme="minorHAnsi" w:cstheme="minorHAnsi"/>
          <w:b/>
          <w:bCs/>
          <w:i/>
          <w:sz w:val="22"/>
        </w:rPr>
        <w:t>La liste ci-dessous n’est pas exhausti</w:t>
      </w:r>
      <w:r w:rsidR="00B6569D">
        <w:rPr>
          <w:rFonts w:asciiTheme="minorHAnsi" w:hAnsiTheme="minorHAnsi" w:cstheme="minorHAnsi"/>
          <w:b/>
          <w:bCs/>
          <w:i/>
          <w:sz w:val="22"/>
        </w:rPr>
        <w:t xml:space="preserve">ve. </w:t>
      </w:r>
      <w:r>
        <w:rPr>
          <w:rFonts w:asciiTheme="minorHAnsi" w:hAnsiTheme="minorHAnsi" w:cstheme="minorHAnsi"/>
          <w:b/>
          <w:bCs/>
          <w:i/>
          <w:sz w:val="22"/>
        </w:rPr>
        <w:t>Nous attendons du candidat qu’il y réponde dans son mémoire technique</w:t>
      </w:r>
      <w:r w:rsidR="00B6569D">
        <w:rPr>
          <w:rFonts w:asciiTheme="minorHAnsi" w:hAnsiTheme="minorHAnsi" w:cstheme="minorHAnsi"/>
          <w:b/>
          <w:bCs/>
          <w:i/>
          <w:sz w:val="22"/>
        </w:rPr>
        <w:t>.</w:t>
      </w:r>
    </w:p>
    <w:p w14:paraId="5C07DEDC" w14:textId="77777777" w:rsidR="00310EFB" w:rsidRDefault="00310EFB" w:rsidP="00310EFB">
      <w:pPr>
        <w:spacing w:line="240" w:lineRule="auto"/>
        <w:ind w:firstLine="708"/>
        <w:rPr>
          <w:rFonts w:ascii="Calibri" w:hAnsi="Calibri" w:cs="Calibri"/>
          <w:b/>
          <w:bCs/>
          <w:color w:val="EE0000"/>
          <w:sz w:val="20"/>
          <w:szCs w:val="20"/>
        </w:rPr>
      </w:pPr>
    </w:p>
    <w:p w14:paraId="3939A1F1" w14:textId="77777777" w:rsidR="00E617F3" w:rsidRPr="001932D9" w:rsidRDefault="00E617F3" w:rsidP="00310EFB">
      <w:pPr>
        <w:spacing w:line="240" w:lineRule="auto"/>
        <w:ind w:firstLine="708"/>
        <w:rPr>
          <w:rFonts w:ascii="Calibri" w:hAnsi="Calibri" w:cs="Calibri"/>
          <w:b/>
          <w:bCs/>
          <w:color w:val="EE0000"/>
          <w:sz w:val="20"/>
          <w:szCs w:val="20"/>
        </w:rPr>
      </w:pPr>
    </w:p>
    <w:p w14:paraId="55267F56" w14:textId="52518179" w:rsidR="0027779C" w:rsidRDefault="0027779C" w:rsidP="00E617F3">
      <w:pPr>
        <w:spacing w:line="276" w:lineRule="auto"/>
        <w:rPr>
          <w:b/>
          <w:sz w:val="24"/>
          <w:szCs w:val="24"/>
        </w:rPr>
      </w:pPr>
      <w:r w:rsidRPr="00E617F3">
        <w:rPr>
          <w:b/>
          <w:sz w:val="24"/>
          <w:szCs w:val="24"/>
        </w:rPr>
        <w:t>Méthodologie projet</w:t>
      </w:r>
      <w:r w:rsidR="00AD36F7" w:rsidRPr="00E617F3">
        <w:rPr>
          <w:b/>
          <w:sz w:val="24"/>
          <w:szCs w:val="24"/>
        </w:rPr>
        <w:t xml:space="preserve">s </w:t>
      </w:r>
      <w:r w:rsidR="00CE2D41" w:rsidRPr="00E617F3">
        <w:rPr>
          <w:b/>
          <w:sz w:val="24"/>
          <w:szCs w:val="24"/>
        </w:rPr>
        <w:t>d’intégration, d’externalisation, de réinternalisation ou de migration d’application en phase de RUN</w:t>
      </w:r>
      <w:r w:rsidR="005D2B40" w:rsidRPr="00E617F3">
        <w:rPr>
          <w:b/>
          <w:sz w:val="24"/>
          <w:szCs w:val="24"/>
        </w:rPr>
        <w:t> :</w:t>
      </w:r>
    </w:p>
    <w:p w14:paraId="36FAD858" w14:textId="77777777" w:rsidR="00E617F3" w:rsidRPr="00E617F3" w:rsidRDefault="00E617F3" w:rsidP="00E617F3">
      <w:pPr>
        <w:spacing w:line="276" w:lineRule="auto"/>
        <w:rPr>
          <w:b/>
          <w:sz w:val="24"/>
          <w:szCs w:val="24"/>
        </w:rPr>
      </w:pPr>
    </w:p>
    <w:p w14:paraId="6E9904EC" w14:textId="60EECBD7" w:rsidR="00684B95" w:rsidRDefault="00684B95" w:rsidP="00684B95">
      <w:pPr>
        <w:spacing w:line="240" w:lineRule="auto"/>
        <w:rPr>
          <w:rFonts w:ascii="Calibri" w:hAnsi="Calibri" w:cs="Calibri"/>
          <w:sz w:val="20"/>
          <w:szCs w:val="20"/>
        </w:rPr>
      </w:pPr>
      <w:r>
        <w:rPr>
          <w:rFonts w:ascii="Calibri" w:hAnsi="Calibri" w:cs="Calibri"/>
          <w:sz w:val="20"/>
          <w:szCs w:val="20"/>
        </w:rPr>
        <w:t>(Paragraphe 5.2)</w:t>
      </w:r>
    </w:p>
    <w:p w14:paraId="6E08C09C" w14:textId="541EAE24" w:rsidR="00110E02" w:rsidRPr="005906C0" w:rsidRDefault="001B7E1E" w:rsidP="00DD0D8D">
      <w:pPr>
        <w:spacing w:line="240" w:lineRule="auto"/>
        <w:rPr>
          <w:rFonts w:ascii="Calibri" w:hAnsi="Calibri" w:cs="Calibri"/>
          <w:sz w:val="20"/>
          <w:szCs w:val="20"/>
        </w:rPr>
      </w:pPr>
      <w:r w:rsidRPr="005906C0">
        <w:rPr>
          <w:rFonts w:ascii="Calibri" w:hAnsi="Calibri" w:cs="Calibri"/>
          <w:sz w:val="20"/>
          <w:szCs w:val="20"/>
        </w:rPr>
        <w:t xml:space="preserve">Le candidat décrit </w:t>
      </w:r>
      <w:r w:rsidR="00110E02" w:rsidRPr="005906C0">
        <w:rPr>
          <w:rFonts w:ascii="Calibri" w:hAnsi="Calibri" w:cs="Calibri"/>
          <w:sz w:val="20"/>
          <w:szCs w:val="20"/>
        </w:rPr>
        <w:t>la ou les</w:t>
      </w:r>
      <w:r w:rsidRPr="005906C0">
        <w:rPr>
          <w:rFonts w:ascii="Calibri" w:hAnsi="Calibri" w:cs="Calibri"/>
          <w:sz w:val="20"/>
          <w:szCs w:val="20"/>
        </w:rPr>
        <w:t xml:space="preserve"> méthodologie</w:t>
      </w:r>
      <w:r w:rsidR="00110E02" w:rsidRPr="005906C0">
        <w:rPr>
          <w:rFonts w:ascii="Calibri" w:hAnsi="Calibri" w:cs="Calibri"/>
          <w:sz w:val="20"/>
          <w:szCs w:val="20"/>
        </w:rPr>
        <w:t>s qu</w:t>
      </w:r>
      <w:r w:rsidR="005906C0">
        <w:rPr>
          <w:rFonts w:ascii="Calibri" w:hAnsi="Calibri" w:cs="Calibri"/>
          <w:sz w:val="20"/>
          <w:szCs w:val="20"/>
        </w:rPr>
        <w:t>’</w:t>
      </w:r>
      <w:r w:rsidR="00110E02" w:rsidRPr="005906C0">
        <w:rPr>
          <w:rFonts w:ascii="Calibri" w:hAnsi="Calibri" w:cs="Calibri"/>
          <w:sz w:val="20"/>
          <w:szCs w:val="20"/>
        </w:rPr>
        <w:t>i</w:t>
      </w:r>
      <w:r w:rsidR="005906C0">
        <w:rPr>
          <w:rFonts w:ascii="Calibri" w:hAnsi="Calibri" w:cs="Calibri"/>
          <w:sz w:val="20"/>
          <w:szCs w:val="20"/>
        </w:rPr>
        <w:t>l</w:t>
      </w:r>
      <w:r w:rsidR="00110E02" w:rsidRPr="005906C0">
        <w:rPr>
          <w:rFonts w:ascii="Calibri" w:hAnsi="Calibri" w:cs="Calibri"/>
          <w:sz w:val="20"/>
          <w:szCs w:val="20"/>
        </w:rPr>
        <w:t xml:space="preserve"> propose</w:t>
      </w:r>
      <w:r w:rsidRPr="005906C0">
        <w:rPr>
          <w:rFonts w:ascii="Calibri" w:hAnsi="Calibri" w:cs="Calibri"/>
          <w:sz w:val="20"/>
          <w:szCs w:val="20"/>
        </w:rPr>
        <w:t xml:space="preserve"> </w:t>
      </w:r>
      <w:r w:rsidR="00792BA5" w:rsidRPr="005906C0">
        <w:rPr>
          <w:rFonts w:ascii="Calibri" w:hAnsi="Calibri" w:cs="Calibri"/>
          <w:sz w:val="20"/>
          <w:szCs w:val="20"/>
        </w:rPr>
        <w:t>pour les projets d’intégration, d’externalisation, de réinternalisation ou de migration</w:t>
      </w:r>
      <w:r w:rsidR="00110E02" w:rsidRPr="005906C0">
        <w:rPr>
          <w:rFonts w:ascii="Calibri" w:hAnsi="Calibri" w:cs="Calibri"/>
          <w:sz w:val="20"/>
          <w:szCs w:val="20"/>
        </w:rPr>
        <w:t>.</w:t>
      </w:r>
    </w:p>
    <w:p w14:paraId="164F831B" w14:textId="163EF0E2" w:rsidR="001B7E1E" w:rsidRPr="005906C0" w:rsidRDefault="00110E02" w:rsidP="00DD0D8D">
      <w:pPr>
        <w:spacing w:line="240" w:lineRule="auto"/>
        <w:rPr>
          <w:rFonts w:ascii="Calibri" w:hAnsi="Calibri" w:cs="Calibri"/>
          <w:sz w:val="20"/>
          <w:szCs w:val="20"/>
        </w:rPr>
      </w:pPr>
      <w:r w:rsidRPr="005906C0">
        <w:rPr>
          <w:rFonts w:ascii="Calibri" w:hAnsi="Calibri" w:cs="Calibri"/>
          <w:sz w:val="20"/>
          <w:szCs w:val="20"/>
        </w:rPr>
        <w:t>Il précise</w:t>
      </w:r>
      <w:r w:rsidR="007D7191" w:rsidRPr="005906C0">
        <w:rPr>
          <w:rFonts w:ascii="Calibri" w:hAnsi="Calibri" w:cs="Calibri"/>
          <w:sz w:val="20"/>
          <w:szCs w:val="20"/>
        </w:rPr>
        <w:t xml:space="preserve"> l</w:t>
      </w:r>
      <w:r w:rsidR="001B7E1E" w:rsidRPr="005906C0">
        <w:rPr>
          <w:rFonts w:ascii="Calibri" w:hAnsi="Calibri" w:cs="Calibri"/>
          <w:sz w:val="20"/>
          <w:szCs w:val="20"/>
        </w:rPr>
        <w:t>es process</w:t>
      </w:r>
      <w:r w:rsidR="007D7191" w:rsidRPr="005906C0">
        <w:rPr>
          <w:rFonts w:ascii="Calibri" w:hAnsi="Calibri" w:cs="Calibri"/>
          <w:sz w:val="20"/>
          <w:szCs w:val="20"/>
        </w:rPr>
        <w:t xml:space="preserve">, </w:t>
      </w:r>
      <w:r w:rsidR="001B7E1E" w:rsidRPr="005906C0">
        <w:rPr>
          <w:rFonts w:ascii="Calibri" w:hAnsi="Calibri" w:cs="Calibri"/>
          <w:sz w:val="20"/>
          <w:szCs w:val="20"/>
        </w:rPr>
        <w:t xml:space="preserve">les outils de gestion de projet et d’ingénierie </w:t>
      </w:r>
      <w:r w:rsidR="00372376" w:rsidRPr="005906C0">
        <w:rPr>
          <w:rFonts w:ascii="Calibri" w:hAnsi="Calibri" w:cs="Calibri"/>
          <w:sz w:val="20"/>
          <w:szCs w:val="20"/>
        </w:rPr>
        <w:t>qui</w:t>
      </w:r>
      <w:r w:rsidR="001B7E1E" w:rsidRPr="005906C0">
        <w:rPr>
          <w:rFonts w:ascii="Calibri" w:hAnsi="Calibri" w:cs="Calibri"/>
          <w:sz w:val="20"/>
          <w:szCs w:val="20"/>
        </w:rPr>
        <w:t xml:space="preserve"> seront utilisés dans le cadre du marché. </w:t>
      </w:r>
    </w:p>
    <w:p w14:paraId="0963BB45" w14:textId="1DEA3DAE" w:rsidR="00B76D3F" w:rsidRPr="005906C0" w:rsidRDefault="001B7E1E" w:rsidP="005906C0">
      <w:pPr>
        <w:spacing w:line="240" w:lineRule="auto"/>
        <w:rPr>
          <w:rFonts w:ascii="Calibri" w:hAnsi="Calibri" w:cs="Calibri"/>
          <w:sz w:val="20"/>
          <w:szCs w:val="20"/>
        </w:rPr>
      </w:pPr>
      <w:r w:rsidRPr="005906C0">
        <w:rPr>
          <w:rFonts w:ascii="Calibri" w:hAnsi="Calibri" w:cs="Calibri"/>
          <w:sz w:val="20"/>
          <w:szCs w:val="20"/>
        </w:rPr>
        <w:t xml:space="preserve">Il présente </w:t>
      </w:r>
      <w:r w:rsidR="001A69AD">
        <w:rPr>
          <w:rFonts w:ascii="Calibri" w:hAnsi="Calibri" w:cs="Calibri"/>
          <w:sz w:val="20"/>
          <w:szCs w:val="20"/>
        </w:rPr>
        <w:t xml:space="preserve">un planning type et </w:t>
      </w:r>
      <w:r w:rsidRPr="005906C0">
        <w:rPr>
          <w:rFonts w:ascii="Calibri" w:hAnsi="Calibri" w:cs="Calibri"/>
          <w:sz w:val="20"/>
          <w:szCs w:val="20"/>
        </w:rPr>
        <w:t xml:space="preserve">des modèles de livrables par </w:t>
      </w:r>
      <w:r w:rsidR="005906C0" w:rsidRPr="005906C0">
        <w:rPr>
          <w:rFonts w:ascii="Calibri" w:hAnsi="Calibri" w:cs="Calibri"/>
          <w:sz w:val="20"/>
          <w:szCs w:val="20"/>
        </w:rPr>
        <w:t>type de projet.</w:t>
      </w:r>
    </w:p>
    <w:p w14:paraId="6DE3ABAA" w14:textId="77777777" w:rsidR="0027779C" w:rsidRDefault="0027779C" w:rsidP="0027779C">
      <w:pPr>
        <w:pStyle w:val="Paragraphedeliste"/>
        <w:spacing w:line="240" w:lineRule="auto"/>
        <w:rPr>
          <w:rFonts w:ascii="Calibri" w:hAnsi="Calibri" w:cs="Calibri"/>
          <w:color w:val="EE0000"/>
          <w:sz w:val="20"/>
          <w:szCs w:val="20"/>
        </w:rPr>
      </w:pPr>
    </w:p>
    <w:p w14:paraId="73851CA9" w14:textId="77777777" w:rsidR="00E617F3" w:rsidRDefault="00E617F3" w:rsidP="0027779C">
      <w:pPr>
        <w:pStyle w:val="Paragraphedeliste"/>
        <w:spacing w:line="240" w:lineRule="auto"/>
        <w:rPr>
          <w:rFonts w:ascii="Calibri" w:hAnsi="Calibri" w:cs="Calibri"/>
          <w:color w:val="EE0000"/>
          <w:sz w:val="20"/>
          <w:szCs w:val="20"/>
        </w:rPr>
      </w:pPr>
    </w:p>
    <w:p w14:paraId="35702A93" w14:textId="77777777" w:rsidR="0027779C" w:rsidRDefault="0027779C" w:rsidP="00CE2D41">
      <w:pPr>
        <w:spacing w:line="276" w:lineRule="auto"/>
        <w:rPr>
          <w:b/>
          <w:sz w:val="24"/>
          <w:szCs w:val="24"/>
        </w:rPr>
      </w:pPr>
      <w:r w:rsidRPr="00E617F3">
        <w:rPr>
          <w:b/>
          <w:sz w:val="24"/>
          <w:szCs w:val="24"/>
        </w:rPr>
        <w:t xml:space="preserve">Réversibilité sortante : </w:t>
      </w:r>
    </w:p>
    <w:p w14:paraId="4E69F987" w14:textId="77777777" w:rsidR="00E617F3" w:rsidRPr="00E617F3" w:rsidRDefault="00E617F3" w:rsidP="00CE2D41">
      <w:pPr>
        <w:spacing w:line="276" w:lineRule="auto"/>
        <w:rPr>
          <w:b/>
          <w:sz w:val="24"/>
          <w:szCs w:val="24"/>
        </w:rPr>
      </w:pPr>
    </w:p>
    <w:p w14:paraId="7ACCE030" w14:textId="12F5FAA7" w:rsidR="00B8743E" w:rsidRDefault="00B8743E" w:rsidP="007E5D46">
      <w:pPr>
        <w:spacing w:line="240" w:lineRule="auto"/>
        <w:rPr>
          <w:rFonts w:ascii="Calibri" w:hAnsi="Calibri" w:cs="Calibri"/>
          <w:sz w:val="20"/>
          <w:szCs w:val="20"/>
        </w:rPr>
      </w:pPr>
      <w:r>
        <w:rPr>
          <w:rFonts w:ascii="Calibri" w:hAnsi="Calibri" w:cs="Calibri"/>
          <w:sz w:val="20"/>
          <w:szCs w:val="20"/>
        </w:rPr>
        <w:t>(Paragraphe 5.5)</w:t>
      </w:r>
    </w:p>
    <w:p w14:paraId="15E6A72C" w14:textId="47A75DF8" w:rsidR="006C4FDC" w:rsidRPr="007E5D46" w:rsidRDefault="006C4FDC" w:rsidP="007E5D46">
      <w:pPr>
        <w:spacing w:line="240" w:lineRule="auto"/>
        <w:rPr>
          <w:rFonts w:asciiTheme="minorHAnsi" w:hAnsiTheme="minorHAnsi" w:cstheme="minorHAnsi"/>
          <w:sz w:val="20"/>
          <w:szCs w:val="20"/>
        </w:rPr>
      </w:pPr>
      <w:r w:rsidRPr="007E5D46">
        <w:rPr>
          <w:rFonts w:asciiTheme="minorHAnsi" w:hAnsiTheme="minorHAnsi" w:cstheme="minorHAnsi"/>
          <w:sz w:val="20"/>
          <w:szCs w:val="20"/>
        </w:rPr>
        <w:t>Le candidat décrit la démarche et les moyens en sortie du marché pour accompagner le transfert de compétences et mettre en œuvre la réversibilité dans de bonnes conditions.</w:t>
      </w:r>
    </w:p>
    <w:p w14:paraId="4CA80E10" w14:textId="0A0DC57E" w:rsidR="006C4FDC" w:rsidRPr="007E5D46" w:rsidRDefault="006C4FDC" w:rsidP="007E5D46">
      <w:pPr>
        <w:spacing w:line="240" w:lineRule="auto"/>
        <w:rPr>
          <w:rFonts w:asciiTheme="minorHAnsi" w:hAnsiTheme="minorHAnsi" w:cstheme="minorHAnsi"/>
          <w:sz w:val="20"/>
          <w:szCs w:val="20"/>
        </w:rPr>
      </w:pPr>
      <w:r w:rsidRPr="007E5D46">
        <w:rPr>
          <w:rFonts w:asciiTheme="minorHAnsi" w:hAnsiTheme="minorHAnsi" w:cstheme="minorHAnsi"/>
          <w:sz w:val="20"/>
          <w:szCs w:val="20"/>
        </w:rPr>
        <w:t xml:space="preserve">Il présente </w:t>
      </w:r>
      <w:r w:rsidR="00C720D4" w:rsidRPr="007E5D46">
        <w:rPr>
          <w:rFonts w:asciiTheme="minorHAnsi" w:hAnsiTheme="minorHAnsi" w:cstheme="minorHAnsi"/>
          <w:sz w:val="20"/>
          <w:szCs w:val="20"/>
        </w:rPr>
        <w:t xml:space="preserve">les étapes de réversibilité et </w:t>
      </w:r>
      <w:r w:rsidRPr="007E5D46">
        <w:rPr>
          <w:rFonts w:asciiTheme="minorHAnsi" w:hAnsiTheme="minorHAnsi" w:cstheme="minorHAnsi"/>
          <w:sz w:val="20"/>
          <w:szCs w:val="20"/>
        </w:rPr>
        <w:t>des modèles de livrables types.</w:t>
      </w:r>
    </w:p>
    <w:p w14:paraId="5463D5D9" w14:textId="77777777" w:rsidR="0027779C" w:rsidRDefault="0027779C" w:rsidP="00C720D4">
      <w:pPr>
        <w:pStyle w:val="Paragraphedeliste"/>
        <w:spacing w:line="240" w:lineRule="auto"/>
        <w:rPr>
          <w:rFonts w:ascii="Calibri" w:hAnsi="Calibri" w:cs="Calibri"/>
          <w:color w:val="EE0000"/>
          <w:sz w:val="20"/>
          <w:szCs w:val="20"/>
        </w:rPr>
      </w:pPr>
    </w:p>
    <w:p w14:paraId="588C7EEE" w14:textId="77777777" w:rsidR="00E617F3" w:rsidRPr="0027779C" w:rsidRDefault="00E617F3" w:rsidP="00C720D4">
      <w:pPr>
        <w:pStyle w:val="Paragraphedeliste"/>
        <w:spacing w:line="240" w:lineRule="auto"/>
        <w:rPr>
          <w:rFonts w:ascii="Calibri" w:hAnsi="Calibri" w:cs="Calibri"/>
          <w:color w:val="EE0000"/>
          <w:sz w:val="20"/>
          <w:szCs w:val="20"/>
        </w:rPr>
      </w:pPr>
    </w:p>
    <w:p w14:paraId="0438864E" w14:textId="1B3D638B" w:rsidR="007E5D46" w:rsidRPr="004C73B0" w:rsidRDefault="007E5D46" w:rsidP="007E5D46">
      <w:pPr>
        <w:spacing w:line="276" w:lineRule="auto"/>
        <w:rPr>
          <w:b/>
          <w:sz w:val="24"/>
          <w:szCs w:val="24"/>
        </w:rPr>
      </w:pPr>
      <w:r w:rsidRPr="004C73B0">
        <w:rPr>
          <w:b/>
          <w:sz w:val="24"/>
          <w:szCs w:val="24"/>
        </w:rPr>
        <w:t>Gestion des licences</w:t>
      </w:r>
      <w:r w:rsidR="005D2B40" w:rsidRPr="004C73B0">
        <w:rPr>
          <w:b/>
          <w:sz w:val="24"/>
          <w:szCs w:val="24"/>
        </w:rPr>
        <w:t> :</w:t>
      </w:r>
    </w:p>
    <w:p w14:paraId="58D4AEAD" w14:textId="77777777" w:rsidR="00E617F3" w:rsidRPr="006F6633" w:rsidRDefault="00E617F3" w:rsidP="007E5D46">
      <w:pPr>
        <w:spacing w:line="240" w:lineRule="auto"/>
        <w:rPr>
          <w:rFonts w:ascii="Calibri" w:hAnsi="Calibri" w:cs="Calibri"/>
          <w:sz w:val="20"/>
          <w:szCs w:val="20"/>
          <w:highlight w:val="yellow"/>
        </w:rPr>
      </w:pPr>
    </w:p>
    <w:p w14:paraId="153D3EEE" w14:textId="1BA04829" w:rsidR="007E5D46" w:rsidRPr="004C73B0" w:rsidRDefault="007E5D46" w:rsidP="007E5D46">
      <w:pPr>
        <w:spacing w:line="240" w:lineRule="auto"/>
        <w:rPr>
          <w:rFonts w:asciiTheme="minorHAnsi" w:hAnsiTheme="minorHAnsi" w:cstheme="minorHAnsi"/>
          <w:sz w:val="20"/>
          <w:szCs w:val="20"/>
        </w:rPr>
      </w:pPr>
      <w:r w:rsidRPr="004C73B0">
        <w:rPr>
          <w:rFonts w:asciiTheme="minorHAnsi" w:hAnsiTheme="minorHAnsi" w:cstheme="minorHAnsi"/>
          <w:sz w:val="20"/>
          <w:szCs w:val="20"/>
        </w:rPr>
        <w:t xml:space="preserve">Le candidat indique dans son </w:t>
      </w:r>
      <w:r w:rsidR="00463609" w:rsidRPr="004C73B0">
        <w:rPr>
          <w:rFonts w:asciiTheme="minorHAnsi" w:hAnsiTheme="minorHAnsi" w:cstheme="minorHAnsi"/>
          <w:sz w:val="20"/>
          <w:szCs w:val="20"/>
        </w:rPr>
        <w:t>offre</w:t>
      </w:r>
      <w:r w:rsidRPr="004C73B0">
        <w:rPr>
          <w:rFonts w:asciiTheme="minorHAnsi" w:hAnsiTheme="minorHAnsi" w:cstheme="minorHAnsi"/>
          <w:sz w:val="20"/>
          <w:szCs w:val="20"/>
        </w:rPr>
        <w:t xml:space="preserve"> s’il propose des tarifs éducation</w:t>
      </w:r>
      <w:r w:rsidR="007C7B36" w:rsidRPr="004C73B0">
        <w:rPr>
          <w:rFonts w:asciiTheme="minorHAnsi" w:hAnsiTheme="minorHAnsi" w:cstheme="minorHAnsi"/>
          <w:sz w:val="20"/>
          <w:szCs w:val="20"/>
        </w:rPr>
        <w:t xml:space="preserve"> pour certaines licences</w:t>
      </w:r>
      <w:r w:rsidR="006F6633" w:rsidRPr="004C73B0">
        <w:rPr>
          <w:rFonts w:asciiTheme="minorHAnsi" w:hAnsiTheme="minorHAnsi" w:cstheme="minorHAnsi"/>
          <w:sz w:val="20"/>
          <w:szCs w:val="20"/>
        </w:rPr>
        <w:t xml:space="preserve"> : </w:t>
      </w:r>
    </w:p>
    <w:p w14:paraId="1AA78801" w14:textId="77777777" w:rsidR="0027779C" w:rsidRPr="004C73B0" w:rsidRDefault="0027779C" w:rsidP="0027779C">
      <w:pPr>
        <w:spacing w:line="240" w:lineRule="auto"/>
        <w:rPr>
          <w:rFonts w:asciiTheme="minorHAnsi" w:hAnsiTheme="minorHAnsi" w:cstheme="minorHAnsi"/>
          <w:sz w:val="20"/>
          <w:szCs w:val="20"/>
        </w:rPr>
      </w:pPr>
    </w:p>
    <w:p w14:paraId="72D9D255" w14:textId="77777777" w:rsidR="006F6633" w:rsidRPr="004C73B0" w:rsidRDefault="006F6633" w:rsidP="006F6633">
      <w:pPr>
        <w:spacing w:line="240" w:lineRule="auto"/>
        <w:rPr>
          <w:rFonts w:asciiTheme="minorHAnsi" w:hAnsiTheme="minorHAnsi" w:cstheme="minorHAnsi"/>
          <w:sz w:val="20"/>
          <w:szCs w:val="20"/>
        </w:rPr>
      </w:pPr>
      <w:r w:rsidRPr="004C73B0">
        <w:rPr>
          <w:rFonts w:asciiTheme="minorHAnsi" w:hAnsiTheme="minorHAnsi" w:cstheme="minorHAnsi"/>
          <w:sz w:val="20"/>
          <w:szCs w:val="20"/>
        </w:rPr>
        <w:t xml:space="preserve">Une attention particulière est demandée au candidat sur ce point. </w:t>
      </w:r>
    </w:p>
    <w:p w14:paraId="4203CB03" w14:textId="601DD0A2" w:rsidR="006F6633" w:rsidRPr="004C73B0" w:rsidRDefault="006F6633" w:rsidP="006F6633">
      <w:pPr>
        <w:spacing w:line="240" w:lineRule="auto"/>
        <w:rPr>
          <w:rFonts w:ascii="Calibri" w:hAnsi="Calibri" w:cs="Calibri"/>
          <w:sz w:val="20"/>
          <w:szCs w:val="20"/>
        </w:rPr>
      </w:pPr>
      <w:r w:rsidRPr="004C73B0">
        <w:rPr>
          <w:rFonts w:ascii="Calibri" w:hAnsi="Calibri" w:cs="Calibri"/>
          <w:sz w:val="20"/>
          <w:szCs w:val="20"/>
        </w:rPr>
        <w:lastRenderedPageBreak/>
        <w:t>Le Cned bénéficie d’offres tarifaires de type « éducation » et souhaite pouvoir bénéficier de ces tarifs intéressants dans le cadre des solutions d’hébergements proposés (exemple : licence Windows Serveur dans une infra Iaas - Private Cloud, …).</w:t>
      </w:r>
    </w:p>
    <w:p w14:paraId="269009C2" w14:textId="77777777" w:rsidR="006F6633" w:rsidRPr="004C73B0" w:rsidRDefault="006F6633" w:rsidP="006F6633">
      <w:pPr>
        <w:spacing w:line="240" w:lineRule="auto"/>
        <w:rPr>
          <w:rFonts w:ascii="Calibri" w:hAnsi="Calibri" w:cs="Calibri"/>
          <w:sz w:val="20"/>
          <w:szCs w:val="20"/>
        </w:rPr>
      </w:pPr>
      <w:r w:rsidRPr="004C73B0">
        <w:rPr>
          <w:rFonts w:ascii="Calibri" w:hAnsi="Calibri" w:cs="Calibri"/>
          <w:sz w:val="20"/>
          <w:szCs w:val="20"/>
        </w:rPr>
        <w:t xml:space="preserve">Le cas échéant, il conviendra d’indiquer au Cned, les besoins précis en licences pour être en conformité avec l’éditeur Microsoft notamment. </w:t>
      </w:r>
    </w:p>
    <w:p w14:paraId="0454A1EA" w14:textId="77777777" w:rsidR="006F6633" w:rsidRPr="001E7A3A" w:rsidRDefault="006F6633" w:rsidP="006F6633">
      <w:pPr>
        <w:spacing w:before="120"/>
        <w:rPr>
          <w:strike/>
          <w:color w:val="EE0000"/>
        </w:rPr>
      </w:pPr>
    </w:p>
    <w:p w14:paraId="74DE0D04" w14:textId="77777777" w:rsidR="00E617F3" w:rsidRDefault="00E617F3" w:rsidP="0027779C">
      <w:pPr>
        <w:spacing w:line="240" w:lineRule="auto"/>
        <w:rPr>
          <w:rFonts w:ascii="Calibri" w:hAnsi="Calibri" w:cs="Calibri"/>
          <w:color w:val="EE0000"/>
          <w:sz w:val="20"/>
          <w:szCs w:val="20"/>
        </w:rPr>
      </w:pPr>
    </w:p>
    <w:p w14:paraId="34331E05" w14:textId="3BA3344A" w:rsidR="00B527D5" w:rsidRPr="00E617F3" w:rsidRDefault="00927EAB" w:rsidP="00927EAB">
      <w:pPr>
        <w:spacing w:line="276" w:lineRule="auto"/>
        <w:rPr>
          <w:b/>
          <w:sz w:val="24"/>
          <w:szCs w:val="24"/>
        </w:rPr>
      </w:pPr>
      <w:r w:rsidRPr="00E617F3">
        <w:rPr>
          <w:b/>
          <w:sz w:val="24"/>
          <w:szCs w:val="24"/>
        </w:rPr>
        <w:t>Base</w:t>
      </w:r>
      <w:r w:rsidR="00B527D5" w:rsidRPr="00E617F3">
        <w:rPr>
          <w:b/>
          <w:sz w:val="24"/>
          <w:szCs w:val="24"/>
        </w:rPr>
        <w:t xml:space="preserve"> documentaire</w:t>
      </w:r>
      <w:r w:rsidRPr="00E617F3">
        <w:rPr>
          <w:b/>
          <w:sz w:val="24"/>
          <w:szCs w:val="24"/>
        </w:rPr>
        <w:t> :</w:t>
      </w:r>
    </w:p>
    <w:p w14:paraId="4FDCF48E" w14:textId="77777777" w:rsidR="00E617F3" w:rsidRDefault="00E617F3" w:rsidP="00927EAB">
      <w:pPr>
        <w:spacing w:line="240" w:lineRule="auto"/>
        <w:rPr>
          <w:rFonts w:ascii="Calibri" w:hAnsi="Calibri" w:cs="Calibri"/>
          <w:sz w:val="20"/>
          <w:szCs w:val="20"/>
        </w:rPr>
      </w:pPr>
    </w:p>
    <w:p w14:paraId="51530BBB" w14:textId="723E01EE" w:rsidR="00927EAB" w:rsidRPr="00544191" w:rsidRDefault="00927EAB" w:rsidP="00927EAB">
      <w:pPr>
        <w:spacing w:line="240" w:lineRule="auto"/>
        <w:rPr>
          <w:rFonts w:ascii="Calibri" w:hAnsi="Calibri" w:cs="Calibri"/>
          <w:sz w:val="20"/>
          <w:szCs w:val="20"/>
        </w:rPr>
      </w:pPr>
      <w:r>
        <w:rPr>
          <w:rFonts w:ascii="Calibri" w:hAnsi="Calibri" w:cs="Calibri"/>
          <w:sz w:val="20"/>
          <w:szCs w:val="20"/>
        </w:rPr>
        <w:t>Le candidat</w:t>
      </w:r>
      <w:r w:rsidRPr="00544191">
        <w:rPr>
          <w:rFonts w:ascii="Calibri" w:hAnsi="Calibri" w:cs="Calibri"/>
          <w:sz w:val="20"/>
          <w:szCs w:val="20"/>
        </w:rPr>
        <w:t xml:space="preserve"> présente </w:t>
      </w:r>
      <w:r>
        <w:rPr>
          <w:rFonts w:ascii="Calibri" w:hAnsi="Calibri" w:cs="Calibri"/>
          <w:sz w:val="20"/>
          <w:szCs w:val="20"/>
        </w:rPr>
        <w:t>la base documentaire</w:t>
      </w:r>
      <w:r w:rsidRPr="00544191">
        <w:rPr>
          <w:rFonts w:ascii="Calibri" w:hAnsi="Calibri" w:cs="Calibri"/>
          <w:sz w:val="20"/>
          <w:szCs w:val="20"/>
        </w:rPr>
        <w:t>.</w:t>
      </w:r>
    </w:p>
    <w:p w14:paraId="79F5F0D4" w14:textId="127B6791" w:rsidR="00927EAB" w:rsidRDefault="00927EAB" w:rsidP="00927EAB">
      <w:pPr>
        <w:spacing w:line="240" w:lineRule="auto"/>
        <w:rPr>
          <w:rFonts w:ascii="Calibri" w:hAnsi="Calibri" w:cs="Calibri"/>
          <w:sz w:val="20"/>
          <w:szCs w:val="20"/>
        </w:rPr>
      </w:pPr>
      <w:r w:rsidRPr="00147A1A">
        <w:rPr>
          <w:rFonts w:ascii="Calibri" w:hAnsi="Calibri" w:cs="Calibri"/>
          <w:sz w:val="20"/>
          <w:szCs w:val="20"/>
        </w:rPr>
        <w:t>Il joint des captures d’écran des outils proposés ainsi que des exemples de reporting, indicateurs et extraction</w:t>
      </w:r>
      <w:r>
        <w:rPr>
          <w:rFonts w:ascii="Calibri" w:hAnsi="Calibri" w:cs="Calibri"/>
          <w:sz w:val="20"/>
          <w:szCs w:val="20"/>
        </w:rPr>
        <w:t xml:space="preserve">s </w:t>
      </w:r>
      <w:r w:rsidRPr="00147A1A">
        <w:rPr>
          <w:rFonts w:ascii="Calibri" w:hAnsi="Calibri" w:cs="Calibri"/>
          <w:sz w:val="20"/>
          <w:szCs w:val="20"/>
        </w:rPr>
        <w:t>qu’</w:t>
      </w:r>
      <w:r>
        <w:rPr>
          <w:rFonts w:ascii="Calibri" w:hAnsi="Calibri" w:cs="Calibri"/>
          <w:sz w:val="20"/>
          <w:szCs w:val="20"/>
        </w:rPr>
        <w:t>elle</w:t>
      </w:r>
      <w:r w:rsidRPr="00147A1A">
        <w:rPr>
          <w:rFonts w:ascii="Calibri" w:hAnsi="Calibri" w:cs="Calibri"/>
          <w:sz w:val="20"/>
          <w:szCs w:val="20"/>
        </w:rPr>
        <w:t xml:space="preserve"> permet.</w:t>
      </w:r>
    </w:p>
    <w:p w14:paraId="1DFCA3A1" w14:textId="77777777" w:rsidR="00927EAB" w:rsidRDefault="00927EAB" w:rsidP="00927EAB">
      <w:pPr>
        <w:spacing w:line="276" w:lineRule="auto"/>
        <w:rPr>
          <w:rFonts w:ascii="Calibri" w:hAnsi="Calibri" w:cs="Calibri"/>
          <w:sz w:val="20"/>
          <w:szCs w:val="20"/>
        </w:rPr>
      </w:pPr>
    </w:p>
    <w:p w14:paraId="566DA36B" w14:textId="77777777" w:rsidR="00E617F3" w:rsidRPr="00E617F3" w:rsidRDefault="00E617F3" w:rsidP="00927EAB">
      <w:pPr>
        <w:spacing w:line="276" w:lineRule="auto"/>
        <w:rPr>
          <w:rFonts w:ascii="Calibri" w:hAnsi="Calibri" w:cs="Calibri"/>
          <w:sz w:val="20"/>
          <w:szCs w:val="20"/>
        </w:rPr>
      </w:pPr>
    </w:p>
    <w:p w14:paraId="439103BA" w14:textId="77777777" w:rsidR="00927EAB" w:rsidRPr="00E617F3" w:rsidRDefault="00927EAB" w:rsidP="00E617F3">
      <w:pPr>
        <w:spacing w:line="276" w:lineRule="auto"/>
        <w:rPr>
          <w:b/>
          <w:sz w:val="24"/>
          <w:szCs w:val="24"/>
        </w:rPr>
      </w:pPr>
      <w:r w:rsidRPr="00E617F3">
        <w:rPr>
          <w:b/>
          <w:sz w:val="24"/>
          <w:szCs w:val="24"/>
        </w:rPr>
        <w:t>Plateforme de déploiement continu :</w:t>
      </w:r>
    </w:p>
    <w:p w14:paraId="438A4AD0" w14:textId="77777777" w:rsidR="00E617F3" w:rsidRDefault="00E617F3" w:rsidP="00927EAB">
      <w:pPr>
        <w:spacing w:line="240" w:lineRule="auto"/>
        <w:rPr>
          <w:rFonts w:ascii="Calibri" w:hAnsi="Calibri" w:cs="Calibri"/>
          <w:sz w:val="20"/>
          <w:szCs w:val="20"/>
        </w:rPr>
      </w:pPr>
    </w:p>
    <w:p w14:paraId="2D48DBBA" w14:textId="4A01D662" w:rsidR="00927EAB" w:rsidRPr="00544191" w:rsidRDefault="00927EAB" w:rsidP="00927EAB">
      <w:pPr>
        <w:spacing w:line="240" w:lineRule="auto"/>
        <w:rPr>
          <w:rFonts w:ascii="Calibri" w:hAnsi="Calibri" w:cs="Calibri"/>
          <w:sz w:val="20"/>
          <w:szCs w:val="20"/>
        </w:rPr>
      </w:pPr>
      <w:r>
        <w:rPr>
          <w:rFonts w:ascii="Calibri" w:hAnsi="Calibri" w:cs="Calibri"/>
          <w:sz w:val="20"/>
          <w:szCs w:val="20"/>
        </w:rPr>
        <w:t>Le candidat</w:t>
      </w:r>
      <w:r w:rsidRPr="00544191">
        <w:rPr>
          <w:rFonts w:ascii="Calibri" w:hAnsi="Calibri" w:cs="Calibri"/>
          <w:sz w:val="20"/>
          <w:szCs w:val="20"/>
        </w:rPr>
        <w:t xml:space="preserve"> présente la Plateforme de déploiement continu s’il la propose.</w:t>
      </w:r>
    </w:p>
    <w:p w14:paraId="5F222A49" w14:textId="198F5E7F" w:rsidR="00927EAB" w:rsidRDefault="00927EAB" w:rsidP="00927EAB">
      <w:pPr>
        <w:spacing w:line="240" w:lineRule="auto"/>
        <w:rPr>
          <w:rFonts w:ascii="Calibri" w:hAnsi="Calibri" w:cs="Calibri"/>
          <w:sz w:val="20"/>
          <w:szCs w:val="20"/>
        </w:rPr>
      </w:pPr>
      <w:r w:rsidRPr="00147A1A">
        <w:rPr>
          <w:rFonts w:ascii="Calibri" w:hAnsi="Calibri" w:cs="Calibri"/>
          <w:sz w:val="20"/>
          <w:szCs w:val="20"/>
        </w:rPr>
        <w:t>Il joint des captures d’écran des outils proposés ainsi que des exemples de reporting, indicateurs et extraction</w:t>
      </w:r>
      <w:r>
        <w:rPr>
          <w:rFonts w:ascii="Calibri" w:hAnsi="Calibri" w:cs="Calibri"/>
          <w:sz w:val="20"/>
          <w:szCs w:val="20"/>
        </w:rPr>
        <w:t xml:space="preserve">s </w:t>
      </w:r>
      <w:r w:rsidRPr="00147A1A">
        <w:rPr>
          <w:rFonts w:ascii="Calibri" w:hAnsi="Calibri" w:cs="Calibri"/>
          <w:sz w:val="20"/>
          <w:szCs w:val="20"/>
        </w:rPr>
        <w:t>qu’</w:t>
      </w:r>
      <w:r>
        <w:rPr>
          <w:rFonts w:ascii="Calibri" w:hAnsi="Calibri" w:cs="Calibri"/>
          <w:sz w:val="20"/>
          <w:szCs w:val="20"/>
        </w:rPr>
        <w:t>elle</w:t>
      </w:r>
      <w:r w:rsidRPr="00147A1A">
        <w:rPr>
          <w:rFonts w:ascii="Calibri" w:hAnsi="Calibri" w:cs="Calibri"/>
          <w:sz w:val="20"/>
          <w:szCs w:val="20"/>
        </w:rPr>
        <w:t xml:space="preserve"> permet.</w:t>
      </w:r>
    </w:p>
    <w:p w14:paraId="1F4C0CBA" w14:textId="77777777" w:rsidR="00927EAB" w:rsidRPr="00927EAB" w:rsidRDefault="00927EAB" w:rsidP="00927EAB">
      <w:pPr>
        <w:spacing w:line="276" w:lineRule="auto"/>
        <w:rPr>
          <w:b/>
          <w:sz w:val="24"/>
          <w:szCs w:val="24"/>
          <w:u w:val="single"/>
        </w:rPr>
      </w:pPr>
    </w:p>
    <w:p w14:paraId="36F0266F" w14:textId="77777777" w:rsidR="006E72BE" w:rsidRPr="001932D9" w:rsidRDefault="006E72BE" w:rsidP="00B76D3F">
      <w:pPr>
        <w:pStyle w:val="Default"/>
        <w:ind w:left="567"/>
        <w:jc w:val="both"/>
        <w:rPr>
          <w:rFonts w:asciiTheme="minorHAnsi" w:hAnsiTheme="minorHAnsi"/>
          <w:color w:val="EE0000"/>
          <w:sz w:val="22"/>
          <w:szCs w:val="22"/>
        </w:rPr>
      </w:pPr>
    </w:p>
    <w:sectPr w:rsidR="006E72BE" w:rsidRPr="001932D9" w:rsidSect="00881CC3">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486E7" w14:textId="77777777" w:rsidR="00810C0F" w:rsidRDefault="00810C0F" w:rsidP="00206B7D">
      <w:r>
        <w:separator/>
      </w:r>
    </w:p>
  </w:endnote>
  <w:endnote w:type="continuationSeparator" w:id="0">
    <w:p w14:paraId="5E44AF75" w14:textId="77777777" w:rsidR="00810C0F" w:rsidRDefault="00810C0F" w:rsidP="00206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3"/>
      <w:gridCol w:w="2965"/>
      <w:gridCol w:w="3092"/>
    </w:tblGrid>
    <w:tr w:rsidR="00AA334A" w:rsidRPr="003007FB" w14:paraId="6E98359E" w14:textId="77777777" w:rsidTr="002C76D0">
      <w:tc>
        <w:tcPr>
          <w:tcW w:w="3295" w:type="dxa"/>
          <w:vAlign w:val="center"/>
        </w:tcPr>
        <w:p w14:paraId="124D895B" w14:textId="7D2C9BF3" w:rsidR="00AA334A" w:rsidRPr="003007FB" w:rsidRDefault="00D25A1D" w:rsidP="00BF2AF9">
          <w:pPr>
            <w:pStyle w:val="Pieddepage"/>
            <w:rPr>
              <w:sz w:val="16"/>
              <w:szCs w:val="16"/>
            </w:rPr>
          </w:pPr>
          <w:r w:rsidRPr="00D25A1D">
            <w:rPr>
              <w:sz w:val="16"/>
              <w:szCs w:val="16"/>
            </w:rPr>
            <w:t>Marché 202</w:t>
          </w:r>
          <w:r w:rsidR="00B76C54">
            <w:rPr>
              <w:sz w:val="16"/>
              <w:szCs w:val="16"/>
            </w:rPr>
            <w:t>5</w:t>
          </w:r>
          <w:r w:rsidRPr="00D25A1D">
            <w:rPr>
              <w:sz w:val="16"/>
              <w:szCs w:val="16"/>
            </w:rPr>
            <w:t>DG</w:t>
          </w:r>
          <w:r w:rsidR="00702ABF">
            <w:rPr>
              <w:sz w:val="16"/>
              <w:szCs w:val="16"/>
            </w:rPr>
            <w:t>12</w:t>
          </w:r>
          <w:r w:rsidRPr="00D25A1D">
            <w:rPr>
              <w:sz w:val="16"/>
              <w:szCs w:val="16"/>
            </w:rPr>
            <w:t xml:space="preserve"> - Cadre de réponse</w:t>
          </w:r>
        </w:p>
      </w:tc>
      <w:tc>
        <w:tcPr>
          <w:tcW w:w="3295" w:type="dxa"/>
          <w:vAlign w:val="center"/>
        </w:tcPr>
        <w:p w14:paraId="439B2C8B" w14:textId="77777777" w:rsidR="00AA334A" w:rsidRPr="003007FB" w:rsidRDefault="00AA334A" w:rsidP="00206B7D">
          <w:pPr>
            <w:pStyle w:val="Pieddepage"/>
            <w:rPr>
              <w:sz w:val="16"/>
              <w:szCs w:val="16"/>
            </w:rPr>
          </w:pPr>
          <w:r w:rsidRPr="003007FB">
            <w:rPr>
              <w:sz w:val="16"/>
              <w:szCs w:val="16"/>
            </w:rPr>
            <w:t xml:space="preserve">Page </w:t>
          </w:r>
          <w:r w:rsidRPr="003007FB">
            <w:rPr>
              <w:sz w:val="16"/>
              <w:szCs w:val="16"/>
            </w:rPr>
            <w:fldChar w:fldCharType="begin"/>
          </w:r>
          <w:r w:rsidRPr="003007FB">
            <w:rPr>
              <w:sz w:val="16"/>
              <w:szCs w:val="16"/>
            </w:rPr>
            <w:instrText>PAGE  \* Arabic  \* MERGEFORMAT</w:instrText>
          </w:r>
          <w:r w:rsidRPr="003007FB">
            <w:rPr>
              <w:sz w:val="16"/>
              <w:szCs w:val="16"/>
            </w:rPr>
            <w:fldChar w:fldCharType="separate"/>
          </w:r>
          <w:r w:rsidR="008C28B4">
            <w:rPr>
              <w:noProof/>
              <w:sz w:val="16"/>
              <w:szCs w:val="16"/>
            </w:rPr>
            <w:t>4</w:t>
          </w:r>
          <w:r w:rsidRPr="003007FB">
            <w:rPr>
              <w:sz w:val="16"/>
              <w:szCs w:val="16"/>
            </w:rPr>
            <w:fldChar w:fldCharType="end"/>
          </w:r>
          <w:r w:rsidRPr="003007FB">
            <w:rPr>
              <w:sz w:val="16"/>
              <w:szCs w:val="16"/>
            </w:rPr>
            <w:t xml:space="preserve"> sur </w:t>
          </w:r>
          <w:r w:rsidRPr="003007FB">
            <w:rPr>
              <w:sz w:val="16"/>
              <w:szCs w:val="16"/>
            </w:rPr>
            <w:fldChar w:fldCharType="begin"/>
          </w:r>
          <w:r w:rsidRPr="003007FB">
            <w:rPr>
              <w:sz w:val="16"/>
              <w:szCs w:val="16"/>
            </w:rPr>
            <w:instrText>NUMPAGES  \* Arabic  \* MERGEFORMAT</w:instrText>
          </w:r>
          <w:r w:rsidRPr="003007FB">
            <w:rPr>
              <w:sz w:val="16"/>
              <w:szCs w:val="16"/>
            </w:rPr>
            <w:fldChar w:fldCharType="separate"/>
          </w:r>
          <w:r w:rsidR="008C28B4">
            <w:rPr>
              <w:noProof/>
              <w:sz w:val="16"/>
              <w:szCs w:val="16"/>
            </w:rPr>
            <w:t>4</w:t>
          </w:r>
          <w:r w:rsidRPr="003007FB">
            <w:rPr>
              <w:noProof/>
              <w:sz w:val="16"/>
              <w:szCs w:val="16"/>
            </w:rPr>
            <w:fldChar w:fldCharType="end"/>
          </w:r>
        </w:p>
      </w:tc>
      <w:tc>
        <w:tcPr>
          <w:tcW w:w="3296" w:type="dxa"/>
        </w:tcPr>
        <w:p w14:paraId="3308AB16" w14:textId="77777777" w:rsidR="00AA334A" w:rsidRPr="003007FB" w:rsidRDefault="00AA334A" w:rsidP="003007FB">
          <w:pPr>
            <w:pStyle w:val="Pieddepage"/>
            <w:jc w:val="right"/>
            <w:rPr>
              <w:sz w:val="16"/>
              <w:szCs w:val="16"/>
            </w:rPr>
          </w:pPr>
          <w:r w:rsidRPr="003007FB">
            <w:rPr>
              <w:noProof/>
              <w:sz w:val="16"/>
              <w:szCs w:val="16"/>
              <w:lang w:eastAsia="fr-FR"/>
            </w:rPr>
            <w:drawing>
              <wp:inline distT="0" distB="0" distL="0" distR="0" wp14:anchorId="58594D93" wp14:editId="7501F117">
                <wp:extent cx="896400" cy="360000"/>
                <wp:effectExtent l="0" t="0" r="0" b="2540"/>
                <wp:docPr id="1" name="Escal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alier.jpg"/>
                        <pic:cNvPicPr/>
                      </pic:nvPicPr>
                      <pic:blipFill>
                        <a:blip r:embed="rId1" r:link="rId2">
                          <a:extLst>
                            <a:ext uri="{28A0092B-C50C-407E-A947-70E740481C1C}">
                              <a14:useLocalDpi xmlns:a14="http://schemas.microsoft.com/office/drawing/2010/main" val="0"/>
                            </a:ext>
                          </a:extLst>
                        </a:blip>
                        <a:stretch>
                          <a:fillRect/>
                        </a:stretch>
                      </pic:blipFill>
                      <pic:spPr>
                        <a:xfrm>
                          <a:off x="0" y="0"/>
                          <a:ext cx="896400" cy="360000"/>
                        </a:xfrm>
                        <a:prstGeom prst="rect">
                          <a:avLst/>
                        </a:prstGeom>
                      </pic:spPr>
                    </pic:pic>
                  </a:graphicData>
                </a:graphic>
              </wp:inline>
            </w:drawing>
          </w:r>
        </w:p>
      </w:tc>
    </w:tr>
  </w:tbl>
  <w:p w14:paraId="604DEB4D" w14:textId="77777777" w:rsidR="00AA334A" w:rsidRDefault="00AA334A" w:rsidP="00206B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EDBEE" w14:textId="77777777" w:rsidR="00810C0F" w:rsidRDefault="00810C0F" w:rsidP="00206B7D">
      <w:r>
        <w:separator/>
      </w:r>
    </w:p>
  </w:footnote>
  <w:footnote w:type="continuationSeparator" w:id="0">
    <w:p w14:paraId="277626B6" w14:textId="77777777" w:rsidR="00810C0F" w:rsidRDefault="00810C0F" w:rsidP="00206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7F0E"/>
    <w:multiLevelType w:val="multilevel"/>
    <w:tmpl w:val="3488D08A"/>
    <w:lvl w:ilvl="0">
      <w:start w:val="1"/>
      <w:numFmt w:val="decimal"/>
      <w:pStyle w:val="TITRE2AMOA"/>
      <w:lvlText w:val="%1."/>
      <w:lvlJc w:val="left"/>
      <w:pPr>
        <w:ind w:left="720" w:hanging="360"/>
      </w:pPr>
      <w:rPr>
        <w:rFonts w:hint="default"/>
      </w:rPr>
    </w:lvl>
    <w:lvl w:ilvl="1">
      <w:start w:val="1"/>
      <w:numFmt w:val="decimal"/>
      <w:pStyle w:val="TITRE3AMOA"/>
      <w:isLgl/>
      <w:lvlText w:val="%1.%2"/>
      <w:lvlJc w:val="left"/>
      <w:pPr>
        <w:ind w:left="814" w:hanging="360"/>
      </w:pPr>
      <w:rPr>
        <w:rFonts w:hint="default"/>
      </w:rPr>
    </w:lvl>
    <w:lvl w:ilvl="2">
      <w:start w:val="1"/>
      <w:numFmt w:val="decimal"/>
      <w:pStyle w:val="TITRE4AMOA"/>
      <w:isLgl/>
      <w:lvlText w:val="%1.%2.%3"/>
      <w:lvlJc w:val="left"/>
      <w:pPr>
        <w:ind w:left="1268" w:hanging="720"/>
      </w:pPr>
      <w:rPr>
        <w:rFonts w:hint="default"/>
      </w:rPr>
    </w:lvl>
    <w:lvl w:ilvl="3">
      <w:start w:val="1"/>
      <w:numFmt w:val="decimal"/>
      <w:isLgl/>
      <w:lvlText w:val="%1.%2.%3.%4"/>
      <w:lvlJc w:val="left"/>
      <w:pPr>
        <w:ind w:left="1362" w:hanging="720"/>
      </w:pPr>
      <w:rPr>
        <w:rFonts w:hint="default"/>
      </w:rPr>
    </w:lvl>
    <w:lvl w:ilvl="4">
      <w:start w:val="1"/>
      <w:numFmt w:val="decimal"/>
      <w:isLgl/>
      <w:lvlText w:val="%1.%2.%3.%4.%5"/>
      <w:lvlJc w:val="left"/>
      <w:pPr>
        <w:ind w:left="1456" w:hanging="72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004" w:hanging="108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552" w:hanging="1440"/>
      </w:pPr>
      <w:rPr>
        <w:rFonts w:hint="default"/>
      </w:rPr>
    </w:lvl>
  </w:abstractNum>
  <w:abstractNum w:abstractNumId="1" w15:restartNumberingAfterBreak="0">
    <w:nsid w:val="04E15D04"/>
    <w:multiLevelType w:val="hybridMultilevel"/>
    <w:tmpl w:val="3AC892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D344C9"/>
    <w:multiLevelType w:val="hybridMultilevel"/>
    <w:tmpl w:val="4A8E898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168C35E1"/>
    <w:multiLevelType w:val="hybridMultilevel"/>
    <w:tmpl w:val="507E496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980665F"/>
    <w:multiLevelType w:val="hybridMultilevel"/>
    <w:tmpl w:val="42B227F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A3B72C4"/>
    <w:multiLevelType w:val="hybridMultilevel"/>
    <w:tmpl w:val="86CE0E2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C51156A"/>
    <w:multiLevelType w:val="hybridMultilevel"/>
    <w:tmpl w:val="7486CCD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D86DCC"/>
    <w:multiLevelType w:val="hybridMultilevel"/>
    <w:tmpl w:val="E6886E0C"/>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EF2566E"/>
    <w:multiLevelType w:val="hybridMultilevel"/>
    <w:tmpl w:val="E264B958"/>
    <w:lvl w:ilvl="0" w:tplc="040C000F">
      <w:start w:val="1"/>
      <w:numFmt w:val="decimal"/>
      <w:lvlText w:val="%1."/>
      <w:lvlJc w:val="left"/>
      <w:pPr>
        <w:ind w:left="2771" w:hanging="360"/>
      </w:pPr>
    </w:lvl>
    <w:lvl w:ilvl="1" w:tplc="040C0019" w:tentative="1">
      <w:start w:val="1"/>
      <w:numFmt w:val="lowerLetter"/>
      <w:lvlText w:val="%2."/>
      <w:lvlJc w:val="left"/>
      <w:pPr>
        <w:ind w:left="3491" w:hanging="360"/>
      </w:pPr>
    </w:lvl>
    <w:lvl w:ilvl="2" w:tplc="040C001B" w:tentative="1">
      <w:start w:val="1"/>
      <w:numFmt w:val="lowerRoman"/>
      <w:lvlText w:val="%3."/>
      <w:lvlJc w:val="right"/>
      <w:pPr>
        <w:ind w:left="4211" w:hanging="180"/>
      </w:pPr>
    </w:lvl>
    <w:lvl w:ilvl="3" w:tplc="040C000F" w:tentative="1">
      <w:start w:val="1"/>
      <w:numFmt w:val="decimal"/>
      <w:lvlText w:val="%4."/>
      <w:lvlJc w:val="left"/>
      <w:pPr>
        <w:ind w:left="4931" w:hanging="360"/>
      </w:pPr>
    </w:lvl>
    <w:lvl w:ilvl="4" w:tplc="040C0019" w:tentative="1">
      <w:start w:val="1"/>
      <w:numFmt w:val="lowerLetter"/>
      <w:lvlText w:val="%5."/>
      <w:lvlJc w:val="left"/>
      <w:pPr>
        <w:ind w:left="5651" w:hanging="360"/>
      </w:pPr>
    </w:lvl>
    <w:lvl w:ilvl="5" w:tplc="040C001B" w:tentative="1">
      <w:start w:val="1"/>
      <w:numFmt w:val="lowerRoman"/>
      <w:lvlText w:val="%6."/>
      <w:lvlJc w:val="right"/>
      <w:pPr>
        <w:ind w:left="6371" w:hanging="180"/>
      </w:pPr>
    </w:lvl>
    <w:lvl w:ilvl="6" w:tplc="040C000F" w:tentative="1">
      <w:start w:val="1"/>
      <w:numFmt w:val="decimal"/>
      <w:lvlText w:val="%7."/>
      <w:lvlJc w:val="left"/>
      <w:pPr>
        <w:ind w:left="7091" w:hanging="360"/>
      </w:pPr>
    </w:lvl>
    <w:lvl w:ilvl="7" w:tplc="040C0019" w:tentative="1">
      <w:start w:val="1"/>
      <w:numFmt w:val="lowerLetter"/>
      <w:lvlText w:val="%8."/>
      <w:lvlJc w:val="left"/>
      <w:pPr>
        <w:ind w:left="7811" w:hanging="360"/>
      </w:pPr>
    </w:lvl>
    <w:lvl w:ilvl="8" w:tplc="040C001B" w:tentative="1">
      <w:start w:val="1"/>
      <w:numFmt w:val="lowerRoman"/>
      <w:lvlText w:val="%9."/>
      <w:lvlJc w:val="right"/>
      <w:pPr>
        <w:ind w:left="8531" w:hanging="180"/>
      </w:pPr>
    </w:lvl>
  </w:abstractNum>
  <w:abstractNum w:abstractNumId="10" w15:restartNumberingAfterBreak="0">
    <w:nsid w:val="25E33DE4"/>
    <w:multiLevelType w:val="hybridMultilevel"/>
    <w:tmpl w:val="3AC892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F2351E"/>
    <w:multiLevelType w:val="hybridMultilevel"/>
    <w:tmpl w:val="CBF4F92E"/>
    <w:lvl w:ilvl="0" w:tplc="9B6C09F8">
      <w:start w:val="20"/>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D535FD"/>
    <w:multiLevelType w:val="hybridMultilevel"/>
    <w:tmpl w:val="3AC892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5669CB"/>
    <w:multiLevelType w:val="hybridMultilevel"/>
    <w:tmpl w:val="B126B434"/>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0643570"/>
    <w:multiLevelType w:val="multilevel"/>
    <w:tmpl w:val="B0B456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20D4865"/>
    <w:multiLevelType w:val="hybridMultilevel"/>
    <w:tmpl w:val="08920902"/>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37A7A13"/>
    <w:multiLevelType w:val="hybridMultilevel"/>
    <w:tmpl w:val="0F3029D2"/>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47826DF"/>
    <w:multiLevelType w:val="hybridMultilevel"/>
    <w:tmpl w:val="2F00639A"/>
    <w:lvl w:ilvl="0" w:tplc="0496726C">
      <w:start w:val="3"/>
      <w:numFmt w:val="bullet"/>
      <w:lvlText w:val="-"/>
      <w:lvlJc w:val="left"/>
      <w:pPr>
        <w:ind w:left="720" w:hanging="360"/>
      </w:pPr>
      <w:rPr>
        <w:rFonts w:ascii="Calibri" w:eastAsia="Century Gothic"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7466F5"/>
    <w:multiLevelType w:val="hybridMultilevel"/>
    <w:tmpl w:val="422E69FC"/>
    <w:lvl w:ilvl="0" w:tplc="040C0001">
      <w:start w:val="1"/>
      <w:numFmt w:val="bullet"/>
      <w:lvlText w:val=""/>
      <w:lvlJc w:val="left"/>
      <w:pPr>
        <w:ind w:left="1428" w:hanging="360"/>
      </w:pPr>
      <w:rPr>
        <w:rFonts w:ascii="Symbol" w:hAnsi="Symbol" w:hint="default"/>
      </w:rPr>
    </w:lvl>
    <w:lvl w:ilvl="1" w:tplc="FFFFFFFF">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9" w15:restartNumberingAfterBreak="0">
    <w:nsid w:val="389A2E8D"/>
    <w:multiLevelType w:val="hybridMultilevel"/>
    <w:tmpl w:val="348082F4"/>
    <w:lvl w:ilvl="0" w:tplc="9B6C09F8">
      <w:start w:val="20"/>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4656DE"/>
    <w:multiLevelType w:val="hybridMultilevel"/>
    <w:tmpl w:val="CC50CDAE"/>
    <w:lvl w:ilvl="0" w:tplc="998862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3403E9"/>
    <w:multiLevelType w:val="hybridMultilevel"/>
    <w:tmpl w:val="2660BE96"/>
    <w:lvl w:ilvl="0" w:tplc="9B6C09F8">
      <w:start w:val="20"/>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DA6065"/>
    <w:multiLevelType w:val="hybridMultilevel"/>
    <w:tmpl w:val="870095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0BE02ED"/>
    <w:multiLevelType w:val="hybridMultilevel"/>
    <w:tmpl w:val="9D625BB6"/>
    <w:lvl w:ilvl="0" w:tplc="A470E4D6">
      <w:numFmt w:val="bullet"/>
      <w:lvlText w:val="-"/>
      <w:lvlJc w:val="left"/>
      <w:pPr>
        <w:ind w:left="780" w:hanging="42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752844"/>
    <w:multiLevelType w:val="multilevel"/>
    <w:tmpl w:val="C0D0802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78C0443"/>
    <w:multiLevelType w:val="hybridMultilevel"/>
    <w:tmpl w:val="2036FE5C"/>
    <w:lvl w:ilvl="0" w:tplc="60341EC0">
      <w:start w:val="1"/>
      <w:numFmt w:val="bullet"/>
      <w:pStyle w:val="Listepuce"/>
      <w:lvlText w:val=""/>
      <w:lvlJc w:val="left"/>
      <w:pPr>
        <w:ind w:left="360" w:hanging="360"/>
      </w:pPr>
      <w:rPr>
        <w:rFonts w:ascii="Wingdings" w:hAnsi="Wingdings" w:hint="default"/>
        <w:color w:val="365F91"/>
        <w:kern w:val="0"/>
        <w:position w:val="-4"/>
        <w:sz w:val="28"/>
      </w:rPr>
    </w:lvl>
    <w:lvl w:ilvl="1" w:tplc="040C0003">
      <w:start w:val="1"/>
      <w:numFmt w:val="bullet"/>
      <w:lvlText w:val="o"/>
      <w:lvlJc w:val="left"/>
      <w:pPr>
        <w:tabs>
          <w:tab w:val="num" w:pos="873"/>
        </w:tabs>
        <w:ind w:left="873" w:hanging="360"/>
      </w:pPr>
      <w:rPr>
        <w:rFonts w:ascii="Courier New" w:hAnsi="Courier New" w:cs="Arial"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Arial"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Arial"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79E4D32"/>
    <w:multiLevelType w:val="multilevel"/>
    <w:tmpl w:val="28D25D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FD42EA7"/>
    <w:multiLevelType w:val="hybridMultilevel"/>
    <w:tmpl w:val="F886D510"/>
    <w:lvl w:ilvl="0" w:tplc="FFFFFFFF">
      <w:start w:val="3"/>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116131"/>
    <w:multiLevelType w:val="hybridMultilevel"/>
    <w:tmpl w:val="BF1631FC"/>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587A105A"/>
    <w:multiLevelType w:val="multilevel"/>
    <w:tmpl w:val="A44A2832"/>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color w:val="auto"/>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30" w15:restartNumberingAfterBreak="0">
    <w:nsid w:val="5B2155FA"/>
    <w:multiLevelType w:val="hybridMultilevel"/>
    <w:tmpl w:val="3C562E6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66951F31"/>
    <w:multiLevelType w:val="hybridMultilevel"/>
    <w:tmpl w:val="147C1B9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7F616A1"/>
    <w:multiLevelType w:val="hybridMultilevel"/>
    <w:tmpl w:val="7864EF9A"/>
    <w:lvl w:ilvl="0" w:tplc="9B6C09F8">
      <w:start w:val="20"/>
      <w:numFmt w:val="bullet"/>
      <w:lvlText w:val="-"/>
      <w:lvlJc w:val="left"/>
      <w:pPr>
        <w:ind w:left="720" w:hanging="360"/>
      </w:pPr>
      <w:rPr>
        <w:rFonts w:ascii="Aptos" w:eastAsiaTheme="minorHAnsi" w:hAnsi="Aptos" w:cstheme="minorBid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A882820"/>
    <w:multiLevelType w:val="multilevel"/>
    <w:tmpl w:val="19C60ED8"/>
    <w:lvl w:ilvl="0">
      <w:start w:val="1"/>
      <w:numFmt w:val="decimal"/>
      <w:lvlText w:val="%1."/>
      <w:lvlJc w:val="left"/>
      <w:pPr>
        <w:ind w:left="720" w:hanging="360"/>
      </w:pPr>
    </w:lvl>
    <w:lvl w:ilvl="1">
      <w:start w:val="7"/>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704C688E"/>
    <w:multiLevelType w:val="hybridMultilevel"/>
    <w:tmpl w:val="EAF440CC"/>
    <w:lvl w:ilvl="0" w:tplc="2F4264BC">
      <w:start w:val="4"/>
      <w:numFmt w:val="bullet"/>
      <w:lvlText w:val="-"/>
      <w:lvlJc w:val="left"/>
      <w:pPr>
        <w:ind w:left="1068" w:hanging="360"/>
      </w:pPr>
      <w:rPr>
        <w:rFonts w:ascii="Calibri" w:eastAsiaTheme="minorHAnsi" w:hAnsi="Calibri" w:cs="Gill Sans MT"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7FE2D80"/>
    <w:multiLevelType w:val="multilevel"/>
    <w:tmpl w:val="0C12834E"/>
    <w:lvl w:ilvl="0">
      <w:start w:val="2"/>
      <w:numFmt w:val="decimal"/>
      <w:lvlText w:val="%1."/>
      <w:lvlJc w:val="left"/>
      <w:pPr>
        <w:ind w:left="360" w:hanging="360"/>
      </w:pPr>
      <w:rPr>
        <w:rFonts w:hint="default"/>
      </w:rPr>
    </w:lvl>
    <w:lvl w:ilvl="1">
      <w:start w:val="1"/>
      <w:numFmt w:val="decimal"/>
      <w:pStyle w:val="article11"/>
      <w:lvlText w:val="%1.%2."/>
      <w:lvlJc w:val="left"/>
      <w:pPr>
        <w:ind w:left="180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6" w15:restartNumberingAfterBreak="0">
    <w:nsid w:val="7A027E3C"/>
    <w:multiLevelType w:val="multilevel"/>
    <w:tmpl w:val="0FC8E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E5C751E"/>
    <w:multiLevelType w:val="multilevel"/>
    <w:tmpl w:val="DF8A5F06"/>
    <w:lvl w:ilvl="0">
      <w:numFmt w:val="bullet"/>
      <w:lvlText w:val="-"/>
      <w:lvlJc w:val="left"/>
      <w:pPr>
        <w:tabs>
          <w:tab w:val="num" w:pos="360"/>
        </w:tabs>
        <w:ind w:left="360" w:hanging="360"/>
      </w:pPr>
      <w:rPr>
        <w:rFonts w:ascii="Arial" w:eastAsiaTheme="minorHAnsi" w:hAnsi="Arial" w:cs="Aria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8" w15:restartNumberingAfterBreak="0">
    <w:nsid w:val="7E804E09"/>
    <w:multiLevelType w:val="hybridMultilevel"/>
    <w:tmpl w:val="046013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17360883">
    <w:abstractNumId w:val="35"/>
  </w:num>
  <w:num w:numId="2" w16cid:durableId="2066559903">
    <w:abstractNumId w:val="0"/>
  </w:num>
  <w:num w:numId="3" w16cid:durableId="46269962">
    <w:abstractNumId w:val="7"/>
  </w:num>
  <w:num w:numId="4" w16cid:durableId="1367483012">
    <w:abstractNumId w:val="29"/>
  </w:num>
  <w:num w:numId="5" w16cid:durableId="651833318">
    <w:abstractNumId w:val="20"/>
  </w:num>
  <w:num w:numId="6" w16cid:durableId="1221750375">
    <w:abstractNumId w:val="25"/>
  </w:num>
  <w:num w:numId="7" w16cid:durableId="1295285861">
    <w:abstractNumId w:val="26"/>
  </w:num>
  <w:num w:numId="8" w16cid:durableId="164709057">
    <w:abstractNumId w:val="24"/>
  </w:num>
  <w:num w:numId="9" w16cid:durableId="523902736">
    <w:abstractNumId w:val="14"/>
  </w:num>
  <w:num w:numId="10" w16cid:durableId="204031443">
    <w:abstractNumId w:val="34"/>
  </w:num>
  <w:num w:numId="11" w16cid:durableId="1362781900">
    <w:abstractNumId w:val="13"/>
  </w:num>
  <w:num w:numId="12" w16cid:durableId="1778676075">
    <w:abstractNumId w:val="31"/>
  </w:num>
  <w:num w:numId="13" w16cid:durableId="2146507076">
    <w:abstractNumId w:val="16"/>
  </w:num>
  <w:num w:numId="14" w16cid:durableId="158859953">
    <w:abstractNumId w:val="8"/>
  </w:num>
  <w:num w:numId="15" w16cid:durableId="902570545">
    <w:abstractNumId w:val="5"/>
  </w:num>
  <w:num w:numId="16" w16cid:durableId="1208031255">
    <w:abstractNumId w:val="3"/>
  </w:num>
  <w:num w:numId="17" w16cid:durableId="1890724377">
    <w:abstractNumId w:val="6"/>
  </w:num>
  <w:num w:numId="18" w16cid:durableId="1329136461">
    <w:abstractNumId w:val="4"/>
  </w:num>
  <w:num w:numId="19" w16cid:durableId="1903368255">
    <w:abstractNumId w:val="28"/>
  </w:num>
  <w:num w:numId="20" w16cid:durableId="480314230">
    <w:abstractNumId w:val="15"/>
  </w:num>
  <w:num w:numId="21" w16cid:durableId="379866497">
    <w:abstractNumId w:val="9"/>
  </w:num>
  <w:num w:numId="22" w16cid:durableId="1174801433">
    <w:abstractNumId w:val="32"/>
  </w:num>
  <w:num w:numId="23" w16cid:durableId="1574967004">
    <w:abstractNumId w:val="11"/>
  </w:num>
  <w:num w:numId="24" w16cid:durableId="1839614865">
    <w:abstractNumId w:val="19"/>
  </w:num>
  <w:num w:numId="25" w16cid:durableId="1329285059">
    <w:abstractNumId w:val="23"/>
  </w:num>
  <w:num w:numId="26" w16cid:durableId="123474208">
    <w:abstractNumId w:val="21"/>
  </w:num>
  <w:num w:numId="27" w16cid:durableId="379981721">
    <w:abstractNumId w:val="18"/>
  </w:num>
  <w:num w:numId="28" w16cid:durableId="1693875213">
    <w:abstractNumId w:val="30"/>
  </w:num>
  <w:num w:numId="29" w16cid:durableId="1023751350">
    <w:abstractNumId w:val="33"/>
  </w:num>
  <w:num w:numId="30" w16cid:durableId="894777812">
    <w:abstractNumId w:val="22"/>
  </w:num>
  <w:num w:numId="31" w16cid:durableId="1590388468">
    <w:abstractNumId w:val="37"/>
  </w:num>
  <w:num w:numId="32" w16cid:durableId="556547394">
    <w:abstractNumId w:val="1"/>
  </w:num>
  <w:num w:numId="33" w16cid:durableId="2071071825">
    <w:abstractNumId w:val="12"/>
  </w:num>
  <w:num w:numId="34" w16cid:durableId="314070251">
    <w:abstractNumId w:val="2"/>
  </w:num>
  <w:num w:numId="35" w16cid:durableId="426537955">
    <w:abstractNumId w:val="10"/>
  </w:num>
  <w:num w:numId="36" w16cid:durableId="1355613560">
    <w:abstractNumId w:val="17"/>
  </w:num>
  <w:num w:numId="37" w16cid:durableId="31348547">
    <w:abstractNumId w:val="38"/>
  </w:num>
  <w:num w:numId="38" w16cid:durableId="1354653540">
    <w:abstractNumId w:val="27"/>
  </w:num>
  <w:num w:numId="39" w16cid:durableId="1733844262">
    <w:abstractNumId w:val="3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F5E"/>
    <w:rsid w:val="000069C9"/>
    <w:rsid w:val="0003138A"/>
    <w:rsid w:val="000416D4"/>
    <w:rsid w:val="00051FC3"/>
    <w:rsid w:val="00052496"/>
    <w:rsid w:val="000526F3"/>
    <w:rsid w:val="0005338C"/>
    <w:rsid w:val="00055B34"/>
    <w:rsid w:val="0006171B"/>
    <w:rsid w:val="0006240A"/>
    <w:rsid w:val="0006267C"/>
    <w:rsid w:val="00063ABA"/>
    <w:rsid w:val="000661E7"/>
    <w:rsid w:val="00074369"/>
    <w:rsid w:val="0007578D"/>
    <w:rsid w:val="00076247"/>
    <w:rsid w:val="0008156C"/>
    <w:rsid w:val="00082248"/>
    <w:rsid w:val="000826DE"/>
    <w:rsid w:val="00085EDF"/>
    <w:rsid w:val="00090524"/>
    <w:rsid w:val="000B49F5"/>
    <w:rsid w:val="000D013A"/>
    <w:rsid w:val="000F2B45"/>
    <w:rsid w:val="000F31A8"/>
    <w:rsid w:val="000F5F8B"/>
    <w:rsid w:val="00110E02"/>
    <w:rsid w:val="00111E0F"/>
    <w:rsid w:val="00115A1E"/>
    <w:rsid w:val="00117C22"/>
    <w:rsid w:val="001216A3"/>
    <w:rsid w:val="00124151"/>
    <w:rsid w:val="001300AB"/>
    <w:rsid w:val="00147A1A"/>
    <w:rsid w:val="00147D33"/>
    <w:rsid w:val="00150892"/>
    <w:rsid w:val="001523C3"/>
    <w:rsid w:val="00153392"/>
    <w:rsid w:val="001612E6"/>
    <w:rsid w:val="00164535"/>
    <w:rsid w:val="00170F02"/>
    <w:rsid w:val="00174A25"/>
    <w:rsid w:val="001803F9"/>
    <w:rsid w:val="00180463"/>
    <w:rsid w:val="00181815"/>
    <w:rsid w:val="00181824"/>
    <w:rsid w:val="001835FA"/>
    <w:rsid w:val="001932D9"/>
    <w:rsid w:val="00193E98"/>
    <w:rsid w:val="001A1E1F"/>
    <w:rsid w:val="001A23D5"/>
    <w:rsid w:val="001A2EAC"/>
    <w:rsid w:val="001A69AD"/>
    <w:rsid w:val="001A69CD"/>
    <w:rsid w:val="001B6F09"/>
    <w:rsid w:val="001B7B15"/>
    <w:rsid w:val="001B7E1E"/>
    <w:rsid w:val="001C6ED4"/>
    <w:rsid w:val="001C7143"/>
    <w:rsid w:val="001D3B18"/>
    <w:rsid w:val="001D705B"/>
    <w:rsid w:val="001E316B"/>
    <w:rsid w:val="001E6DF8"/>
    <w:rsid w:val="001F1741"/>
    <w:rsid w:val="001F1D3F"/>
    <w:rsid w:val="001F2BB5"/>
    <w:rsid w:val="001F492E"/>
    <w:rsid w:val="001F65E8"/>
    <w:rsid w:val="001F6C67"/>
    <w:rsid w:val="00204642"/>
    <w:rsid w:val="00206B7D"/>
    <w:rsid w:val="00210322"/>
    <w:rsid w:val="00212783"/>
    <w:rsid w:val="00216E39"/>
    <w:rsid w:val="002225B1"/>
    <w:rsid w:val="00222D51"/>
    <w:rsid w:val="002253B2"/>
    <w:rsid w:val="00225DD5"/>
    <w:rsid w:val="00233074"/>
    <w:rsid w:val="002455BB"/>
    <w:rsid w:val="002460DF"/>
    <w:rsid w:val="0024712E"/>
    <w:rsid w:val="00251FAA"/>
    <w:rsid w:val="0025372B"/>
    <w:rsid w:val="002574BB"/>
    <w:rsid w:val="0025777E"/>
    <w:rsid w:val="0027486A"/>
    <w:rsid w:val="0027779C"/>
    <w:rsid w:val="00283E83"/>
    <w:rsid w:val="00284658"/>
    <w:rsid w:val="00284C01"/>
    <w:rsid w:val="002852D4"/>
    <w:rsid w:val="00290768"/>
    <w:rsid w:val="002911C3"/>
    <w:rsid w:val="002A08F9"/>
    <w:rsid w:val="002A0D3C"/>
    <w:rsid w:val="002A61C5"/>
    <w:rsid w:val="002B1979"/>
    <w:rsid w:val="002B1C34"/>
    <w:rsid w:val="002C2BFA"/>
    <w:rsid w:val="002C4F4D"/>
    <w:rsid w:val="002C69A5"/>
    <w:rsid w:val="002C76D0"/>
    <w:rsid w:val="002D2ADA"/>
    <w:rsid w:val="003007FB"/>
    <w:rsid w:val="00305A4C"/>
    <w:rsid w:val="00307DCF"/>
    <w:rsid w:val="00310D57"/>
    <w:rsid w:val="00310EFB"/>
    <w:rsid w:val="00313322"/>
    <w:rsid w:val="00314B2A"/>
    <w:rsid w:val="00316948"/>
    <w:rsid w:val="0031697B"/>
    <w:rsid w:val="00322611"/>
    <w:rsid w:val="00326021"/>
    <w:rsid w:val="003303F6"/>
    <w:rsid w:val="00331AD9"/>
    <w:rsid w:val="00331C5B"/>
    <w:rsid w:val="00341426"/>
    <w:rsid w:val="00341B55"/>
    <w:rsid w:val="00342BDD"/>
    <w:rsid w:val="00347169"/>
    <w:rsid w:val="00347A8B"/>
    <w:rsid w:val="00351C26"/>
    <w:rsid w:val="00352B96"/>
    <w:rsid w:val="00353235"/>
    <w:rsid w:val="00354CB0"/>
    <w:rsid w:val="00363F29"/>
    <w:rsid w:val="00364D5A"/>
    <w:rsid w:val="00365894"/>
    <w:rsid w:val="00370DEB"/>
    <w:rsid w:val="003721A8"/>
    <w:rsid w:val="00372376"/>
    <w:rsid w:val="0037423A"/>
    <w:rsid w:val="00374F84"/>
    <w:rsid w:val="00375A64"/>
    <w:rsid w:val="00380560"/>
    <w:rsid w:val="00381D92"/>
    <w:rsid w:val="00384BAE"/>
    <w:rsid w:val="003961D6"/>
    <w:rsid w:val="003A2132"/>
    <w:rsid w:val="003B0EC0"/>
    <w:rsid w:val="003B278B"/>
    <w:rsid w:val="003B743B"/>
    <w:rsid w:val="003C6C84"/>
    <w:rsid w:val="003C7D49"/>
    <w:rsid w:val="003D58F9"/>
    <w:rsid w:val="003F3B47"/>
    <w:rsid w:val="003F4A8F"/>
    <w:rsid w:val="003F6A64"/>
    <w:rsid w:val="00407469"/>
    <w:rsid w:val="004124CB"/>
    <w:rsid w:val="00421A7A"/>
    <w:rsid w:val="004319C5"/>
    <w:rsid w:val="00434F31"/>
    <w:rsid w:val="004510DB"/>
    <w:rsid w:val="004511DF"/>
    <w:rsid w:val="00451F95"/>
    <w:rsid w:val="004540A7"/>
    <w:rsid w:val="00455AE2"/>
    <w:rsid w:val="00457919"/>
    <w:rsid w:val="00462048"/>
    <w:rsid w:val="0046265E"/>
    <w:rsid w:val="00463609"/>
    <w:rsid w:val="00463F20"/>
    <w:rsid w:val="0046608C"/>
    <w:rsid w:val="00477D21"/>
    <w:rsid w:val="00480658"/>
    <w:rsid w:val="00481CA7"/>
    <w:rsid w:val="00483169"/>
    <w:rsid w:val="00483B7B"/>
    <w:rsid w:val="00485F64"/>
    <w:rsid w:val="004A0D06"/>
    <w:rsid w:val="004A25C4"/>
    <w:rsid w:val="004A397B"/>
    <w:rsid w:val="004A4119"/>
    <w:rsid w:val="004A427D"/>
    <w:rsid w:val="004A62A5"/>
    <w:rsid w:val="004C1A09"/>
    <w:rsid w:val="004C73B0"/>
    <w:rsid w:val="004D0501"/>
    <w:rsid w:val="004D2EA5"/>
    <w:rsid w:val="004D419E"/>
    <w:rsid w:val="004E46AE"/>
    <w:rsid w:val="004E5AD6"/>
    <w:rsid w:val="004E7F67"/>
    <w:rsid w:val="004F2FD9"/>
    <w:rsid w:val="00500B24"/>
    <w:rsid w:val="0050493F"/>
    <w:rsid w:val="0050554A"/>
    <w:rsid w:val="0050604F"/>
    <w:rsid w:val="005103F9"/>
    <w:rsid w:val="00512AE0"/>
    <w:rsid w:val="00512BE5"/>
    <w:rsid w:val="005141BF"/>
    <w:rsid w:val="005151F0"/>
    <w:rsid w:val="00515B17"/>
    <w:rsid w:val="0051709F"/>
    <w:rsid w:val="00520C92"/>
    <w:rsid w:val="00523091"/>
    <w:rsid w:val="00524CB9"/>
    <w:rsid w:val="00525D1B"/>
    <w:rsid w:val="00534231"/>
    <w:rsid w:val="00534486"/>
    <w:rsid w:val="00536B1E"/>
    <w:rsid w:val="00544191"/>
    <w:rsid w:val="005444BD"/>
    <w:rsid w:val="00545420"/>
    <w:rsid w:val="00545477"/>
    <w:rsid w:val="00546A59"/>
    <w:rsid w:val="00547D6A"/>
    <w:rsid w:val="00550BC9"/>
    <w:rsid w:val="005515E9"/>
    <w:rsid w:val="00563A8D"/>
    <w:rsid w:val="0056405B"/>
    <w:rsid w:val="005646A2"/>
    <w:rsid w:val="00566B3F"/>
    <w:rsid w:val="00570236"/>
    <w:rsid w:val="00572E79"/>
    <w:rsid w:val="005758F2"/>
    <w:rsid w:val="00582F42"/>
    <w:rsid w:val="0058303D"/>
    <w:rsid w:val="00584477"/>
    <w:rsid w:val="00584BD4"/>
    <w:rsid w:val="00585BEC"/>
    <w:rsid w:val="0059017A"/>
    <w:rsid w:val="005906C0"/>
    <w:rsid w:val="00591104"/>
    <w:rsid w:val="005915D4"/>
    <w:rsid w:val="00595D21"/>
    <w:rsid w:val="005A0338"/>
    <w:rsid w:val="005A1A54"/>
    <w:rsid w:val="005B06C0"/>
    <w:rsid w:val="005B7EB3"/>
    <w:rsid w:val="005C50F1"/>
    <w:rsid w:val="005C6287"/>
    <w:rsid w:val="005D04D0"/>
    <w:rsid w:val="005D0C66"/>
    <w:rsid w:val="005D1E2A"/>
    <w:rsid w:val="005D2B40"/>
    <w:rsid w:val="005D57C7"/>
    <w:rsid w:val="005E4A44"/>
    <w:rsid w:val="005F00D1"/>
    <w:rsid w:val="005F0D68"/>
    <w:rsid w:val="005F4CE0"/>
    <w:rsid w:val="005F5458"/>
    <w:rsid w:val="00613BFD"/>
    <w:rsid w:val="00614181"/>
    <w:rsid w:val="00616662"/>
    <w:rsid w:val="006166D4"/>
    <w:rsid w:val="0061715C"/>
    <w:rsid w:val="0062232B"/>
    <w:rsid w:val="0062421C"/>
    <w:rsid w:val="00633342"/>
    <w:rsid w:val="00633EC0"/>
    <w:rsid w:val="00635B7E"/>
    <w:rsid w:val="00647063"/>
    <w:rsid w:val="006521A4"/>
    <w:rsid w:val="006523FA"/>
    <w:rsid w:val="00652BE9"/>
    <w:rsid w:val="00657E2E"/>
    <w:rsid w:val="00660D31"/>
    <w:rsid w:val="006646C9"/>
    <w:rsid w:val="00664C55"/>
    <w:rsid w:val="00676D1C"/>
    <w:rsid w:val="00684B95"/>
    <w:rsid w:val="006870DB"/>
    <w:rsid w:val="00692740"/>
    <w:rsid w:val="00696792"/>
    <w:rsid w:val="006A532F"/>
    <w:rsid w:val="006A6805"/>
    <w:rsid w:val="006A692C"/>
    <w:rsid w:val="006B061F"/>
    <w:rsid w:val="006B3F54"/>
    <w:rsid w:val="006B462B"/>
    <w:rsid w:val="006B644B"/>
    <w:rsid w:val="006C1DB6"/>
    <w:rsid w:val="006C4FDC"/>
    <w:rsid w:val="006D29CC"/>
    <w:rsid w:val="006E51AE"/>
    <w:rsid w:val="006E72BE"/>
    <w:rsid w:val="006F16D1"/>
    <w:rsid w:val="006F5720"/>
    <w:rsid w:val="006F6633"/>
    <w:rsid w:val="006F6AAA"/>
    <w:rsid w:val="006F7172"/>
    <w:rsid w:val="00702ABF"/>
    <w:rsid w:val="007066C4"/>
    <w:rsid w:val="00734992"/>
    <w:rsid w:val="00737D5E"/>
    <w:rsid w:val="007410B0"/>
    <w:rsid w:val="007557FD"/>
    <w:rsid w:val="00757F11"/>
    <w:rsid w:val="00761F6C"/>
    <w:rsid w:val="00765937"/>
    <w:rsid w:val="00766384"/>
    <w:rsid w:val="00770C0F"/>
    <w:rsid w:val="00771D3A"/>
    <w:rsid w:val="007809B4"/>
    <w:rsid w:val="00781421"/>
    <w:rsid w:val="0078179F"/>
    <w:rsid w:val="007823EC"/>
    <w:rsid w:val="00782843"/>
    <w:rsid w:val="0078375F"/>
    <w:rsid w:val="00785EC9"/>
    <w:rsid w:val="00792BA5"/>
    <w:rsid w:val="00795CE0"/>
    <w:rsid w:val="007A618A"/>
    <w:rsid w:val="007A62EB"/>
    <w:rsid w:val="007B51CC"/>
    <w:rsid w:val="007C339B"/>
    <w:rsid w:val="007C3CEA"/>
    <w:rsid w:val="007C530F"/>
    <w:rsid w:val="007C58FC"/>
    <w:rsid w:val="007C717F"/>
    <w:rsid w:val="007C7B36"/>
    <w:rsid w:val="007D22E9"/>
    <w:rsid w:val="007D2E23"/>
    <w:rsid w:val="007D4727"/>
    <w:rsid w:val="007D4B9B"/>
    <w:rsid w:val="007D7191"/>
    <w:rsid w:val="007E3A83"/>
    <w:rsid w:val="007E5D46"/>
    <w:rsid w:val="007F0317"/>
    <w:rsid w:val="007F66D3"/>
    <w:rsid w:val="00806331"/>
    <w:rsid w:val="008065C4"/>
    <w:rsid w:val="00810C0F"/>
    <w:rsid w:val="008128A8"/>
    <w:rsid w:val="008202D1"/>
    <w:rsid w:val="0082042A"/>
    <w:rsid w:val="00820EB3"/>
    <w:rsid w:val="008234EC"/>
    <w:rsid w:val="00832578"/>
    <w:rsid w:val="00837CDB"/>
    <w:rsid w:val="00842334"/>
    <w:rsid w:val="0084435E"/>
    <w:rsid w:val="00846917"/>
    <w:rsid w:val="008478EB"/>
    <w:rsid w:val="00872D2E"/>
    <w:rsid w:val="008747DA"/>
    <w:rsid w:val="00881CC3"/>
    <w:rsid w:val="00882D81"/>
    <w:rsid w:val="00887F46"/>
    <w:rsid w:val="00891E17"/>
    <w:rsid w:val="008950CF"/>
    <w:rsid w:val="008A0174"/>
    <w:rsid w:val="008A1F5D"/>
    <w:rsid w:val="008A3ECC"/>
    <w:rsid w:val="008A7476"/>
    <w:rsid w:val="008B1F79"/>
    <w:rsid w:val="008B6FC1"/>
    <w:rsid w:val="008C119D"/>
    <w:rsid w:val="008C28B4"/>
    <w:rsid w:val="008C4D21"/>
    <w:rsid w:val="008C5C85"/>
    <w:rsid w:val="008C5F76"/>
    <w:rsid w:val="008C6D31"/>
    <w:rsid w:val="008D1EC4"/>
    <w:rsid w:val="008E2026"/>
    <w:rsid w:val="008E24EC"/>
    <w:rsid w:val="008E637E"/>
    <w:rsid w:val="008F2E83"/>
    <w:rsid w:val="008F5AF5"/>
    <w:rsid w:val="008F6EB8"/>
    <w:rsid w:val="0090433E"/>
    <w:rsid w:val="00904D59"/>
    <w:rsid w:val="00904DD2"/>
    <w:rsid w:val="00910B69"/>
    <w:rsid w:val="009124C6"/>
    <w:rsid w:val="00916F1C"/>
    <w:rsid w:val="0092111A"/>
    <w:rsid w:val="00927EAB"/>
    <w:rsid w:val="00930752"/>
    <w:rsid w:val="009356B4"/>
    <w:rsid w:val="0093724A"/>
    <w:rsid w:val="00940852"/>
    <w:rsid w:val="009533DF"/>
    <w:rsid w:val="0095638D"/>
    <w:rsid w:val="0096271F"/>
    <w:rsid w:val="00965C22"/>
    <w:rsid w:val="00970159"/>
    <w:rsid w:val="00971A19"/>
    <w:rsid w:val="00982212"/>
    <w:rsid w:val="00982C94"/>
    <w:rsid w:val="00987CFF"/>
    <w:rsid w:val="00987F17"/>
    <w:rsid w:val="009926BF"/>
    <w:rsid w:val="009948FF"/>
    <w:rsid w:val="00997697"/>
    <w:rsid w:val="009A0979"/>
    <w:rsid w:val="009A0BCC"/>
    <w:rsid w:val="009B2004"/>
    <w:rsid w:val="009B6BF8"/>
    <w:rsid w:val="009C173E"/>
    <w:rsid w:val="009C63A5"/>
    <w:rsid w:val="009D1836"/>
    <w:rsid w:val="009D3B2D"/>
    <w:rsid w:val="009D3E7A"/>
    <w:rsid w:val="009D61BD"/>
    <w:rsid w:val="009D6556"/>
    <w:rsid w:val="009D750F"/>
    <w:rsid w:val="009E125D"/>
    <w:rsid w:val="009E2574"/>
    <w:rsid w:val="009E6D02"/>
    <w:rsid w:val="009F52D6"/>
    <w:rsid w:val="009F6CC9"/>
    <w:rsid w:val="00A01B0E"/>
    <w:rsid w:val="00A061C7"/>
    <w:rsid w:val="00A14C76"/>
    <w:rsid w:val="00A177EB"/>
    <w:rsid w:val="00A31660"/>
    <w:rsid w:val="00A3567D"/>
    <w:rsid w:val="00A42596"/>
    <w:rsid w:val="00A44F84"/>
    <w:rsid w:val="00A45F1F"/>
    <w:rsid w:val="00A55BD0"/>
    <w:rsid w:val="00A61ECB"/>
    <w:rsid w:val="00A63C8B"/>
    <w:rsid w:val="00A70259"/>
    <w:rsid w:val="00A82A19"/>
    <w:rsid w:val="00A8328A"/>
    <w:rsid w:val="00A85712"/>
    <w:rsid w:val="00A90B5C"/>
    <w:rsid w:val="00AA11B7"/>
    <w:rsid w:val="00AA2CF7"/>
    <w:rsid w:val="00AA2E9E"/>
    <w:rsid w:val="00AA334A"/>
    <w:rsid w:val="00AA79D5"/>
    <w:rsid w:val="00AB3448"/>
    <w:rsid w:val="00AC15C2"/>
    <w:rsid w:val="00AC25E5"/>
    <w:rsid w:val="00AC326B"/>
    <w:rsid w:val="00AD3433"/>
    <w:rsid w:val="00AD36F7"/>
    <w:rsid w:val="00AD43E5"/>
    <w:rsid w:val="00AD6904"/>
    <w:rsid w:val="00AE03F1"/>
    <w:rsid w:val="00AE3947"/>
    <w:rsid w:val="00AE49AB"/>
    <w:rsid w:val="00AE6125"/>
    <w:rsid w:val="00AF30A4"/>
    <w:rsid w:val="00B04776"/>
    <w:rsid w:val="00B114C0"/>
    <w:rsid w:val="00B149CF"/>
    <w:rsid w:val="00B16EDB"/>
    <w:rsid w:val="00B23361"/>
    <w:rsid w:val="00B25EC5"/>
    <w:rsid w:val="00B2724D"/>
    <w:rsid w:val="00B27B85"/>
    <w:rsid w:val="00B33D3C"/>
    <w:rsid w:val="00B40467"/>
    <w:rsid w:val="00B4137C"/>
    <w:rsid w:val="00B473AC"/>
    <w:rsid w:val="00B527D5"/>
    <w:rsid w:val="00B55C46"/>
    <w:rsid w:val="00B6569D"/>
    <w:rsid w:val="00B76C54"/>
    <w:rsid w:val="00B76D3F"/>
    <w:rsid w:val="00B80772"/>
    <w:rsid w:val="00B81B31"/>
    <w:rsid w:val="00B826BC"/>
    <w:rsid w:val="00B8743E"/>
    <w:rsid w:val="00B91A0A"/>
    <w:rsid w:val="00BA1D42"/>
    <w:rsid w:val="00BA255C"/>
    <w:rsid w:val="00BA3522"/>
    <w:rsid w:val="00BB38DF"/>
    <w:rsid w:val="00BB46D7"/>
    <w:rsid w:val="00BB51DF"/>
    <w:rsid w:val="00BC1C6C"/>
    <w:rsid w:val="00BC204E"/>
    <w:rsid w:val="00BC78CA"/>
    <w:rsid w:val="00BD229B"/>
    <w:rsid w:val="00BD6CB8"/>
    <w:rsid w:val="00BE29A2"/>
    <w:rsid w:val="00BE4679"/>
    <w:rsid w:val="00BE532D"/>
    <w:rsid w:val="00BE592A"/>
    <w:rsid w:val="00BF2AF9"/>
    <w:rsid w:val="00BF5A8F"/>
    <w:rsid w:val="00BF5D16"/>
    <w:rsid w:val="00C028F7"/>
    <w:rsid w:val="00C1799B"/>
    <w:rsid w:val="00C17F8D"/>
    <w:rsid w:val="00C21F10"/>
    <w:rsid w:val="00C226D7"/>
    <w:rsid w:val="00C22DF5"/>
    <w:rsid w:val="00C245FC"/>
    <w:rsid w:val="00C25320"/>
    <w:rsid w:val="00C25994"/>
    <w:rsid w:val="00C3175D"/>
    <w:rsid w:val="00C352D3"/>
    <w:rsid w:val="00C37415"/>
    <w:rsid w:val="00C402F4"/>
    <w:rsid w:val="00C405B9"/>
    <w:rsid w:val="00C41416"/>
    <w:rsid w:val="00C46E17"/>
    <w:rsid w:val="00C47614"/>
    <w:rsid w:val="00C50C5C"/>
    <w:rsid w:val="00C57D5B"/>
    <w:rsid w:val="00C61428"/>
    <w:rsid w:val="00C63F98"/>
    <w:rsid w:val="00C66369"/>
    <w:rsid w:val="00C663CA"/>
    <w:rsid w:val="00C707EE"/>
    <w:rsid w:val="00C720D4"/>
    <w:rsid w:val="00C77A8F"/>
    <w:rsid w:val="00C80E1C"/>
    <w:rsid w:val="00C9084C"/>
    <w:rsid w:val="00C91106"/>
    <w:rsid w:val="00CA1BA8"/>
    <w:rsid w:val="00CA2DCD"/>
    <w:rsid w:val="00CB22A7"/>
    <w:rsid w:val="00CB4825"/>
    <w:rsid w:val="00CB6C3E"/>
    <w:rsid w:val="00CC2600"/>
    <w:rsid w:val="00CC36D9"/>
    <w:rsid w:val="00CC7960"/>
    <w:rsid w:val="00CC7F95"/>
    <w:rsid w:val="00CC7FDD"/>
    <w:rsid w:val="00CD7733"/>
    <w:rsid w:val="00CE2D41"/>
    <w:rsid w:val="00CE3C4B"/>
    <w:rsid w:val="00CE43F1"/>
    <w:rsid w:val="00CE5239"/>
    <w:rsid w:val="00CF1D60"/>
    <w:rsid w:val="00CF3E3A"/>
    <w:rsid w:val="00D07024"/>
    <w:rsid w:val="00D078BD"/>
    <w:rsid w:val="00D07EB4"/>
    <w:rsid w:val="00D148CC"/>
    <w:rsid w:val="00D23E89"/>
    <w:rsid w:val="00D25A1D"/>
    <w:rsid w:val="00D369F7"/>
    <w:rsid w:val="00D42923"/>
    <w:rsid w:val="00D43716"/>
    <w:rsid w:val="00D44082"/>
    <w:rsid w:val="00D45D49"/>
    <w:rsid w:val="00D62B9D"/>
    <w:rsid w:val="00D6489D"/>
    <w:rsid w:val="00D65946"/>
    <w:rsid w:val="00D75927"/>
    <w:rsid w:val="00D80F05"/>
    <w:rsid w:val="00D854D4"/>
    <w:rsid w:val="00D94F5E"/>
    <w:rsid w:val="00D96DAE"/>
    <w:rsid w:val="00DA4136"/>
    <w:rsid w:val="00DA4F00"/>
    <w:rsid w:val="00DA57F8"/>
    <w:rsid w:val="00DA7A5C"/>
    <w:rsid w:val="00DB06C6"/>
    <w:rsid w:val="00DB08BF"/>
    <w:rsid w:val="00DB6720"/>
    <w:rsid w:val="00DD0D8D"/>
    <w:rsid w:val="00DD1583"/>
    <w:rsid w:val="00DD33B0"/>
    <w:rsid w:val="00DD71AE"/>
    <w:rsid w:val="00DE23DC"/>
    <w:rsid w:val="00DE256C"/>
    <w:rsid w:val="00E01E9D"/>
    <w:rsid w:val="00E02EB5"/>
    <w:rsid w:val="00E02FC9"/>
    <w:rsid w:val="00E328B2"/>
    <w:rsid w:val="00E37134"/>
    <w:rsid w:val="00E4097A"/>
    <w:rsid w:val="00E44FEF"/>
    <w:rsid w:val="00E56D61"/>
    <w:rsid w:val="00E57ADD"/>
    <w:rsid w:val="00E57E99"/>
    <w:rsid w:val="00E617F3"/>
    <w:rsid w:val="00E70BD2"/>
    <w:rsid w:val="00E84ED7"/>
    <w:rsid w:val="00E875A6"/>
    <w:rsid w:val="00E91C02"/>
    <w:rsid w:val="00E96439"/>
    <w:rsid w:val="00EA07A6"/>
    <w:rsid w:val="00EA3635"/>
    <w:rsid w:val="00EA7217"/>
    <w:rsid w:val="00EC0A17"/>
    <w:rsid w:val="00EC2CBC"/>
    <w:rsid w:val="00EC6673"/>
    <w:rsid w:val="00ED174A"/>
    <w:rsid w:val="00ED6117"/>
    <w:rsid w:val="00EE660E"/>
    <w:rsid w:val="00EF2B1A"/>
    <w:rsid w:val="00EF3F62"/>
    <w:rsid w:val="00EF6F77"/>
    <w:rsid w:val="00F0314C"/>
    <w:rsid w:val="00F05790"/>
    <w:rsid w:val="00F077B0"/>
    <w:rsid w:val="00F109D3"/>
    <w:rsid w:val="00F12EEB"/>
    <w:rsid w:val="00F142F6"/>
    <w:rsid w:val="00F24FAD"/>
    <w:rsid w:val="00F42D90"/>
    <w:rsid w:val="00F45333"/>
    <w:rsid w:val="00F469A2"/>
    <w:rsid w:val="00F5103B"/>
    <w:rsid w:val="00F6074F"/>
    <w:rsid w:val="00F639F4"/>
    <w:rsid w:val="00F64BD7"/>
    <w:rsid w:val="00F72C2E"/>
    <w:rsid w:val="00F72E4A"/>
    <w:rsid w:val="00F73F91"/>
    <w:rsid w:val="00F80482"/>
    <w:rsid w:val="00F8372A"/>
    <w:rsid w:val="00F87AF7"/>
    <w:rsid w:val="00F90492"/>
    <w:rsid w:val="00F96429"/>
    <w:rsid w:val="00FA7A7C"/>
    <w:rsid w:val="00FB048C"/>
    <w:rsid w:val="00FB090E"/>
    <w:rsid w:val="00FB6ADD"/>
    <w:rsid w:val="00FC1C69"/>
    <w:rsid w:val="00FC4251"/>
    <w:rsid w:val="00FC59A6"/>
    <w:rsid w:val="00FC7CF9"/>
    <w:rsid w:val="00FD1920"/>
    <w:rsid w:val="00FF05F4"/>
    <w:rsid w:val="00FF0E58"/>
    <w:rsid w:val="00FF30FB"/>
    <w:rsid w:val="00FF382D"/>
    <w:rsid w:val="00FF46A4"/>
    <w:rsid w:val="09B056EE"/>
    <w:rsid w:val="36019A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4220"/>
  <w15:docId w15:val="{C5378733-9136-4CFE-9C13-AA879DAC6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F1C"/>
    <w:pPr>
      <w:spacing w:after="0" w:line="360" w:lineRule="auto"/>
      <w:jc w:val="both"/>
    </w:pPr>
    <w:rPr>
      <w:rFonts w:ascii="Arial" w:hAnsi="Arial"/>
      <w:sz w:val="18"/>
    </w:rPr>
  </w:style>
  <w:style w:type="paragraph" w:styleId="Titre1">
    <w:name w:val="heading 1"/>
    <w:basedOn w:val="Normal"/>
    <w:next w:val="Normal"/>
    <w:link w:val="Titre1Car"/>
    <w:uiPriority w:val="9"/>
    <w:qFormat/>
    <w:rsid w:val="00F73F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6F66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76D0"/>
    <w:pPr>
      <w:tabs>
        <w:tab w:val="center" w:pos="4536"/>
        <w:tab w:val="right" w:pos="9072"/>
      </w:tabs>
      <w:spacing w:line="240" w:lineRule="auto"/>
    </w:pPr>
  </w:style>
  <w:style w:type="character" w:customStyle="1" w:styleId="En-tteCar">
    <w:name w:val="En-tête Car"/>
    <w:basedOn w:val="Policepardfaut"/>
    <w:link w:val="En-tte"/>
    <w:uiPriority w:val="99"/>
    <w:rsid w:val="002C76D0"/>
    <w:rPr>
      <w:rFonts w:ascii="Arial" w:hAnsi="Arial"/>
      <w:sz w:val="20"/>
    </w:rPr>
  </w:style>
  <w:style w:type="table" w:styleId="Grilledutableau">
    <w:name w:val="Table Grid"/>
    <w:basedOn w:val="TableauNormal"/>
    <w:uiPriority w:val="39"/>
    <w:rsid w:val="002C7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article">
    <w:name w:val="corps d'article"/>
    <w:basedOn w:val="Normal"/>
    <w:link w:val="corpsdarticleCar"/>
    <w:autoRedefine/>
    <w:qFormat/>
    <w:rsid w:val="002C76D0"/>
    <w:pPr>
      <w:contextualSpacing/>
    </w:pPr>
  </w:style>
  <w:style w:type="character" w:customStyle="1" w:styleId="corpsdarticleCar">
    <w:name w:val="corps d'article Car"/>
    <w:basedOn w:val="Policepardfaut"/>
    <w:link w:val="corpsdarticle"/>
    <w:rsid w:val="002C76D0"/>
    <w:rPr>
      <w:rFonts w:ascii="Arial" w:hAnsi="Arial"/>
      <w:sz w:val="18"/>
    </w:rPr>
  </w:style>
  <w:style w:type="paragraph" w:customStyle="1" w:styleId="article11">
    <w:name w:val="article 1.1"/>
    <w:basedOn w:val="Normal"/>
    <w:link w:val="article11Car"/>
    <w:autoRedefine/>
    <w:qFormat/>
    <w:rsid w:val="002C76D0"/>
    <w:pPr>
      <w:numPr>
        <w:ilvl w:val="1"/>
        <w:numId w:val="1"/>
      </w:numPr>
      <w:spacing w:after="240" w:line="240" w:lineRule="auto"/>
    </w:pPr>
    <w:rPr>
      <w:b/>
      <w:color w:val="548DD4" w:themeColor="text2" w:themeTint="99"/>
      <w:sz w:val="22"/>
    </w:rPr>
  </w:style>
  <w:style w:type="character" w:customStyle="1" w:styleId="article11Car">
    <w:name w:val="article 1.1 Car"/>
    <w:basedOn w:val="Policepardfaut"/>
    <w:link w:val="article11"/>
    <w:rsid w:val="002C76D0"/>
    <w:rPr>
      <w:rFonts w:ascii="Arial" w:hAnsi="Arial"/>
      <w:b/>
      <w:color w:val="548DD4" w:themeColor="text2" w:themeTint="99"/>
    </w:rPr>
  </w:style>
  <w:style w:type="paragraph" w:styleId="Textedebulles">
    <w:name w:val="Balloon Text"/>
    <w:basedOn w:val="Normal"/>
    <w:link w:val="TextedebullesCar"/>
    <w:uiPriority w:val="99"/>
    <w:semiHidden/>
    <w:unhideWhenUsed/>
    <w:rsid w:val="002C76D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76D0"/>
    <w:rPr>
      <w:rFonts w:ascii="Tahoma" w:hAnsi="Tahoma" w:cs="Tahoma"/>
      <w:sz w:val="16"/>
      <w:szCs w:val="16"/>
    </w:rPr>
  </w:style>
  <w:style w:type="paragraph" w:styleId="Pieddepage">
    <w:name w:val="footer"/>
    <w:basedOn w:val="Normal"/>
    <w:link w:val="PieddepageCar"/>
    <w:uiPriority w:val="99"/>
    <w:unhideWhenUsed/>
    <w:rsid w:val="002C76D0"/>
    <w:pPr>
      <w:tabs>
        <w:tab w:val="center" w:pos="4536"/>
        <w:tab w:val="right" w:pos="9072"/>
      </w:tabs>
      <w:spacing w:line="240" w:lineRule="auto"/>
    </w:pPr>
  </w:style>
  <w:style w:type="character" w:customStyle="1" w:styleId="PieddepageCar">
    <w:name w:val="Pied de page Car"/>
    <w:basedOn w:val="Policepardfaut"/>
    <w:link w:val="Pieddepage"/>
    <w:uiPriority w:val="99"/>
    <w:rsid w:val="002C76D0"/>
    <w:rPr>
      <w:rFonts w:ascii="Arial" w:hAnsi="Arial"/>
      <w:sz w:val="20"/>
    </w:rPr>
  </w:style>
  <w:style w:type="paragraph" w:customStyle="1" w:styleId="niveau1">
    <w:name w:val="niveau 1"/>
    <w:basedOn w:val="Normal"/>
    <w:link w:val="niveau1Car"/>
    <w:qFormat/>
    <w:rsid w:val="00AD6904"/>
    <w:pPr>
      <w:pBdr>
        <w:top w:val="single" w:sz="18" w:space="1" w:color="D9D9D9" w:themeColor="background1" w:themeShade="D9"/>
        <w:left w:val="single" w:sz="18" w:space="4" w:color="D9D9D9" w:themeColor="background1" w:themeShade="D9"/>
        <w:bottom w:val="single" w:sz="18" w:space="1" w:color="D9D9D9" w:themeColor="background1" w:themeShade="D9"/>
      </w:pBdr>
      <w:shd w:val="clear" w:color="auto" w:fill="D9D9D9" w:themeFill="background1" w:themeFillShade="D9"/>
      <w:spacing w:line="240" w:lineRule="auto"/>
    </w:pPr>
    <w:rPr>
      <w:rFonts w:ascii="Arial Gras" w:hAnsi="Arial Gras"/>
      <w:b/>
      <w:caps/>
    </w:rPr>
  </w:style>
  <w:style w:type="paragraph" w:customStyle="1" w:styleId="texte">
    <w:name w:val="texte"/>
    <w:basedOn w:val="Normal"/>
    <w:link w:val="texteCar"/>
    <w:qFormat/>
    <w:rsid w:val="00206B7D"/>
  </w:style>
  <w:style w:type="character" w:customStyle="1" w:styleId="niveau1Car">
    <w:name w:val="niveau 1 Car"/>
    <w:basedOn w:val="Policepardfaut"/>
    <w:link w:val="niveau1"/>
    <w:rsid w:val="00AD6904"/>
    <w:rPr>
      <w:rFonts w:ascii="Arial Gras" w:hAnsi="Arial Gras"/>
      <w:b/>
      <w:caps/>
      <w:sz w:val="18"/>
      <w:shd w:val="clear" w:color="auto" w:fill="D9D9D9" w:themeFill="background1" w:themeFillShade="D9"/>
    </w:rPr>
  </w:style>
  <w:style w:type="paragraph" w:styleId="Paragraphedeliste">
    <w:name w:val="List Paragraph"/>
    <w:aliases w:val="ParagrapheLEXSI,MAP"/>
    <w:basedOn w:val="Normal"/>
    <w:link w:val="ParagraphedelisteCar"/>
    <w:uiPriority w:val="1"/>
    <w:qFormat/>
    <w:rsid w:val="00206B7D"/>
    <w:pPr>
      <w:ind w:left="720"/>
      <w:contextualSpacing/>
    </w:pPr>
  </w:style>
  <w:style w:type="character" w:customStyle="1" w:styleId="texteCar">
    <w:name w:val="texte Car"/>
    <w:basedOn w:val="Policepardfaut"/>
    <w:link w:val="texte"/>
    <w:rsid w:val="00206B7D"/>
    <w:rPr>
      <w:rFonts w:ascii="Arial" w:hAnsi="Arial"/>
      <w:sz w:val="20"/>
    </w:rPr>
  </w:style>
  <w:style w:type="paragraph" w:customStyle="1" w:styleId="niveau2">
    <w:name w:val="niveau 2"/>
    <w:basedOn w:val="Normal"/>
    <w:link w:val="niveau2Car"/>
    <w:qFormat/>
    <w:rsid w:val="00916F1C"/>
    <w:rPr>
      <w:b/>
    </w:rPr>
  </w:style>
  <w:style w:type="character" w:styleId="Marquedecommentaire">
    <w:name w:val="annotation reference"/>
    <w:basedOn w:val="Policepardfaut"/>
    <w:unhideWhenUsed/>
    <w:rsid w:val="00D96DAE"/>
    <w:rPr>
      <w:sz w:val="16"/>
      <w:szCs w:val="16"/>
    </w:rPr>
  </w:style>
  <w:style w:type="character" w:customStyle="1" w:styleId="niveau2Car">
    <w:name w:val="niveau 2 Car"/>
    <w:basedOn w:val="Policepardfaut"/>
    <w:link w:val="niveau2"/>
    <w:rsid w:val="00916F1C"/>
    <w:rPr>
      <w:rFonts w:ascii="Arial" w:hAnsi="Arial"/>
      <w:b/>
      <w:sz w:val="20"/>
    </w:rPr>
  </w:style>
  <w:style w:type="paragraph" w:styleId="Commentaire">
    <w:name w:val="annotation text"/>
    <w:basedOn w:val="Normal"/>
    <w:link w:val="CommentaireCar"/>
    <w:unhideWhenUsed/>
    <w:rsid w:val="00D96DAE"/>
    <w:pPr>
      <w:spacing w:line="240" w:lineRule="auto"/>
    </w:pPr>
    <w:rPr>
      <w:sz w:val="20"/>
      <w:szCs w:val="20"/>
    </w:rPr>
  </w:style>
  <w:style w:type="character" w:customStyle="1" w:styleId="CommentaireCar">
    <w:name w:val="Commentaire Car"/>
    <w:basedOn w:val="Policepardfaut"/>
    <w:link w:val="Commentaire"/>
    <w:rsid w:val="00D96DAE"/>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D96DAE"/>
    <w:rPr>
      <w:b/>
      <w:bCs/>
    </w:rPr>
  </w:style>
  <w:style w:type="character" w:customStyle="1" w:styleId="ObjetducommentaireCar">
    <w:name w:val="Objet du commentaire Car"/>
    <w:basedOn w:val="CommentaireCar"/>
    <w:link w:val="Objetducommentaire"/>
    <w:uiPriority w:val="99"/>
    <w:semiHidden/>
    <w:rsid w:val="00D96DAE"/>
    <w:rPr>
      <w:rFonts w:ascii="Arial" w:hAnsi="Arial"/>
      <w:b/>
      <w:bCs/>
      <w:sz w:val="20"/>
      <w:szCs w:val="20"/>
    </w:rPr>
  </w:style>
  <w:style w:type="character" w:customStyle="1" w:styleId="Titre1Car">
    <w:name w:val="Titre 1 Car"/>
    <w:basedOn w:val="Policepardfaut"/>
    <w:link w:val="Titre1"/>
    <w:uiPriority w:val="9"/>
    <w:rsid w:val="00F73F91"/>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F73F91"/>
    <w:pPr>
      <w:spacing w:line="276" w:lineRule="auto"/>
      <w:jc w:val="left"/>
      <w:outlineLvl w:val="9"/>
    </w:pPr>
    <w:rPr>
      <w:lang w:eastAsia="fr-FR"/>
    </w:rPr>
  </w:style>
  <w:style w:type="paragraph" w:styleId="TM2">
    <w:name w:val="toc 2"/>
    <w:basedOn w:val="Normal"/>
    <w:next w:val="Normal"/>
    <w:autoRedefine/>
    <w:uiPriority w:val="39"/>
    <w:unhideWhenUsed/>
    <w:rsid w:val="00F73F91"/>
    <w:pPr>
      <w:spacing w:after="100"/>
      <w:ind w:left="180"/>
    </w:pPr>
  </w:style>
  <w:style w:type="paragraph" w:styleId="TM1">
    <w:name w:val="toc 1"/>
    <w:basedOn w:val="Normal"/>
    <w:next w:val="Normal"/>
    <w:autoRedefine/>
    <w:uiPriority w:val="39"/>
    <w:unhideWhenUsed/>
    <w:rsid w:val="00F73F91"/>
    <w:pPr>
      <w:spacing w:after="100"/>
    </w:pPr>
  </w:style>
  <w:style w:type="character" w:styleId="Lienhypertexte">
    <w:name w:val="Hyperlink"/>
    <w:basedOn w:val="Policepardfaut"/>
    <w:uiPriority w:val="99"/>
    <w:unhideWhenUsed/>
    <w:rsid w:val="00F73F91"/>
    <w:rPr>
      <w:color w:val="0000FF" w:themeColor="hyperlink"/>
      <w:u w:val="single"/>
    </w:rPr>
  </w:style>
  <w:style w:type="paragraph" w:customStyle="1" w:styleId="Default">
    <w:name w:val="Default"/>
    <w:rsid w:val="001F65E8"/>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TITRE2AMOA">
    <w:name w:val="TITRE 2 AMOA"/>
    <w:basedOn w:val="Normal"/>
    <w:qFormat/>
    <w:rsid w:val="005D0C66"/>
    <w:pPr>
      <w:numPr>
        <w:numId w:val="2"/>
      </w:numPr>
      <w:pBdr>
        <w:top w:val="single" w:sz="18" w:space="1" w:color="DBE5F1"/>
        <w:left w:val="single" w:sz="18" w:space="4" w:color="DBE5F1"/>
      </w:pBdr>
      <w:autoSpaceDE w:val="0"/>
      <w:autoSpaceDN w:val="0"/>
      <w:adjustRightInd w:val="0"/>
      <w:spacing w:before="400" w:after="160" w:line="240" w:lineRule="exact"/>
    </w:pPr>
    <w:rPr>
      <w:rFonts w:ascii="Calibri" w:eastAsia="MS Mincho" w:hAnsi="Calibri" w:cs="Arial"/>
      <w:b/>
      <w:bCs/>
      <w:color w:val="17365D"/>
      <w:sz w:val="22"/>
      <w:szCs w:val="20"/>
      <w:lang w:val="x-none" w:eastAsia="ja-JP"/>
    </w:rPr>
  </w:style>
  <w:style w:type="paragraph" w:customStyle="1" w:styleId="TITRE3AMOA">
    <w:name w:val="TITRE 3 AMOA"/>
    <w:basedOn w:val="Normal"/>
    <w:qFormat/>
    <w:rsid w:val="005D0C66"/>
    <w:pPr>
      <w:numPr>
        <w:ilvl w:val="1"/>
        <w:numId w:val="2"/>
      </w:numPr>
      <w:pBdr>
        <w:left w:val="single" w:sz="24" w:space="4" w:color="95B3D7"/>
      </w:pBdr>
      <w:shd w:val="clear" w:color="auto" w:fill="FFFFFF"/>
      <w:spacing w:before="300" w:after="200" w:line="280" w:lineRule="exact"/>
      <w:jc w:val="left"/>
    </w:pPr>
    <w:rPr>
      <w:rFonts w:ascii="Calibri" w:eastAsia="Times New Roman" w:hAnsi="Calibri" w:cs="Times New Roman"/>
      <w:sz w:val="20"/>
      <w:szCs w:val="24"/>
      <w:u w:color="808080"/>
      <w:lang w:val="x-none" w:eastAsia="x-none"/>
    </w:rPr>
  </w:style>
  <w:style w:type="paragraph" w:customStyle="1" w:styleId="TITRE4AMOA">
    <w:name w:val="TITRE 4 AMOA"/>
    <w:basedOn w:val="Normal"/>
    <w:link w:val="TITRE4AMOACar"/>
    <w:qFormat/>
    <w:rsid w:val="005D0C66"/>
    <w:pPr>
      <w:numPr>
        <w:ilvl w:val="2"/>
        <w:numId w:val="2"/>
      </w:numPr>
      <w:spacing w:after="100" w:line="220" w:lineRule="exact"/>
    </w:pPr>
    <w:rPr>
      <w:rFonts w:ascii="Calibri" w:eastAsia="Times New Roman" w:hAnsi="Calibri" w:cs="Times New Roman"/>
      <w:b/>
      <w:color w:val="4F81BD"/>
      <w:sz w:val="20"/>
      <w:szCs w:val="24"/>
      <w:lang w:val="x-none" w:eastAsia="x-none"/>
    </w:rPr>
  </w:style>
  <w:style w:type="character" w:customStyle="1" w:styleId="TITRE4AMOACar">
    <w:name w:val="TITRE 4 AMOA Car"/>
    <w:link w:val="TITRE4AMOA"/>
    <w:rsid w:val="005D0C66"/>
    <w:rPr>
      <w:rFonts w:ascii="Calibri" w:eastAsia="Times New Roman" w:hAnsi="Calibri" w:cs="Times New Roman"/>
      <w:b/>
      <w:color w:val="4F81BD"/>
      <w:sz w:val="20"/>
      <w:szCs w:val="24"/>
      <w:lang w:val="x-none" w:eastAsia="x-none"/>
    </w:rPr>
  </w:style>
  <w:style w:type="paragraph" w:styleId="NormalWeb">
    <w:name w:val="Normal (Web)"/>
    <w:basedOn w:val="Normal"/>
    <w:uiPriority w:val="99"/>
    <w:semiHidden/>
    <w:unhideWhenUsed/>
    <w:rsid w:val="00C226D7"/>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EA07A6"/>
    <w:rPr>
      <w:color w:val="605E5C"/>
      <w:shd w:val="clear" w:color="auto" w:fill="E1DFDD"/>
    </w:rPr>
  </w:style>
  <w:style w:type="paragraph" w:customStyle="1" w:styleId="Listepuce">
    <w:name w:val="Liste à puce"/>
    <w:basedOn w:val="Normal"/>
    <w:qFormat/>
    <w:rsid w:val="00D45D49"/>
    <w:pPr>
      <w:numPr>
        <w:numId w:val="6"/>
      </w:numPr>
      <w:spacing w:after="100" w:line="220" w:lineRule="exact"/>
      <w:ind w:left="470" w:hanging="357"/>
    </w:pPr>
    <w:rPr>
      <w:rFonts w:ascii="Calibri" w:eastAsia="Times New Roman" w:hAnsi="Calibri" w:cs="Arial"/>
      <w:sz w:val="20"/>
      <w:szCs w:val="24"/>
      <w:lang w:eastAsia="fr-FR"/>
    </w:rPr>
  </w:style>
  <w:style w:type="character" w:customStyle="1" w:styleId="NormalChar">
    <w:name w:val="*Normal Char"/>
    <w:link w:val="Normal0"/>
    <w:locked/>
    <w:rsid w:val="00D45D49"/>
    <w:rPr>
      <w:rFonts w:ascii="Arial" w:eastAsia="Times New Roman" w:hAnsi="Arial" w:cs="Times New Roman"/>
      <w:sz w:val="20"/>
      <w:szCs w:val="20"/>
    </w:rPr>
  </w:style>
  <w:style w:type="paragraph" w:customStyle="1" w:styleId="Normal0">
    <w:name w:val="*Normal"/>
    <w:basedOn w:val="Normal"/>
    <w:link w:val="NormalChar"/>
    <w:qFormat/>
    <w:rsid w:val="00D45D49"/>
    <w:pPr>
      <w:spacing w:after="60" w:line="240" w:lineRule="auto"/>
    </w:pPr>
    <w:rPr>
      <w:rFonts w:eastAsia="Times New Roman" w:cs="Times New Roman"/>
      <w:sz w:val="20"/>
      <w:szCs w:val="20"/>
    </w:rPr>
  </w:style>
  <w:style w:type="paragraph" w:styleId="Titre">
    <w:name w:val="Title"/>
    <w:basedOn w:val="Normal"/>
    <w:next w:val="Normal"/>
    <w:link w:val="TitreCar"/>
    <w:uiPriority w:val="10"/>
    <w:qFormat/>
    <w:rsid w:val="001932D9"/>
    <w:pPr>
      <w:spacing w:line="240" w:lineRule="auto"/>
      <w:jc w:val="left"/>
    </w:pPr>
    <w:rPr>
      <w:rFonts w:ascii="Calibri" w:eastAsia="Century Gothic" w:hAnsi="Calibri" w:cs="Calibri"/>
      <w:color w:val="000000"/>
      <w:sz w:val="36"/>
      <w:szCs w:val="36"/>
      <w:lang w:eastAsia="fr-FR"/>
    </w:rPr>
  </w:style>
  <w:style w:type="character" w:customStyle="1" w:styleId="TitreCar">
    <w:name w:val="Titre Car"/>
    <w:basedOn w:val="Policepardfaut"/>
    <w:link w:val="Titre"/>
    <w:uiPriority w:val="10"/>
    <w:rsid w:val="001932D9"/>
    <w:rPr>
      <w:rFonts w:ascii="Calibri" w:eastAsia="Century Gothic" w:hAnsi="Calibri" w:cs="Calibri"/>
      <w:color w:val="000000"/>
      <w:sz w:val="36"/>
      <w:szCs w:val="36"/>
      <w:lang w:eastAsia="fr-FR"/>
    </w:rPr>
  </w:style>
  <w:style w:type="character" w:customStyle="1" w:styleId="ParagraphedelisteCar">
    <w:name w:val="Paragraphe de liste Car"/>
    <w:aliases w:val="ParagrapheLEXSI Car,MAP Car"/>
    <w:link w:val="Paragraphedeliste"/>
    <w:uiPriority w:val="34"/>
    <w:locked/>
    <w:rsid w:val="00D43716"/>
    <w:rPr>
      <w:rFonts w:ascii="Arial" w:hAnsi="Arial"/>
      <w:sz w:val="18"/>
    </w:rPr>
  </w:style>
  <w:style w:type="character" w:customStyle="1" w:styleId="Titre2Car">
    <w:name w:val="Titre 2 Car"/>
    <w:basedOn w:val="Policepardfaut"/>
    <w:link w:val="Titre2"/>
    <w:uiPriority w:val="9"/>
    <w:semiHidden/>
    <w:rsid w:val="006F663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752521">
      <w:bodyDiv w:val="1"/>
      <w:marLeft w:val="0"/>
      <w:marRight w:val="0"/>
      <w:marTop w:val="0"/>
      <w:marBottom w:val="0"/>
      <w:divBdr>
        <w:top w:val="none" w:sz="0" w:space="0" w:color="auto"/>
        <w:left w:val="none" w:sz="0" w:space="0" w:color="auto"/>
        <w:bottom w:val="none" w:sz="0" w:space="0" w:color="auto"/>
        <w:right w:val="none" w:sz="0" w:space="0" w:color="auto"/>
      </w:divBdr>
    </w:div>
    <w:div w:id="395662944">
      <w:bodyDiv w:val="1"/>
      <w:marLeft w:val="0"/>
      <w:marRight w:val="0"/>
      <w:marTop w:val="0"/>
      <w:marBottom w:val="0"/>
      <w:divBdr>
        <w:top w:val="none" w:sz="0" w:space="0" w:color="auto"/>
        <w:left w:val="none" w:sz="0" w:space="0" w:color="auto"/>
        <w:bottom w:val="none" w:sz="0" w:space="0" w:color="auto"/>
        <w:right w:val="none" w:sz="0" w:space="0" w:color="auto"/>
      </w:divBdr>
    </w:div>
    <w:div w:id="931203521">
      <w:bodyDiv w:val="1"/>
      <w:marLeft w:val="0"/>
      <w:marRight w:val="0"/>
      <w:marTop w:val="0"/>
      <w:marBottom w:val="0"/>
      <w:divBdr>
        <w:top w:val="none" w:sz="0" w:space="0" w:color="auto"/>
        <w:left w:val="none" w:sz="0" w:space="0" w:color="auto"/>
        <w:bottom w:val="none" w:sz="0" w:space="0" w:color="auto"/>
        <w:right w:val="none" w:sz="0" w:space="0" w:color="auto"/>
      </w:divBdr>
    </w:div>
    <w:div w:id="1480920642">
      <w:bodyDiv w:val="1"/>
      <w:marLeft w:val="0"/>
      <w:marRight w:val="0"/>
      <w:marTop w:val="0"/>
      <w:marBottom w:val="0"/>
      <w:divBdr>
        <w:top w:val="none" w:sz="0" w:space="0" w:color="auto"/>
        <w:left w:val="none" w:sz="0" w:space="0" w:color="auto"/>
        <w:bottom w:val="none" w:sz="0" w:space="0" w:color="auto"/>
        <w:right w:val="none" w:sz="0" w:space="0" w:color="auto"/>
      </w:divBdr>
    </w:div>
    <w:div w:id="171161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file://localhost/Users/christelleluques/Documents/08%20Chartes/,,Chartes%20Meanings%202017/Doc%20Administratifs%202017/Papier%20a%CC%80%20lettre/Version%20numerique%20Word/Escalier.jpg" TargetMode="External"/><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A12BA7A7124574BA15AB3E4A810B89D" ma:contentTypeVersion="3" ma:contentTypeDescription="Crée un document." ma:contentTypeScope="" ma:versionID="e7cad47a1cbff11b8b1850a84ad3138a">
  <xsd:schema xmlns:xsd="http://www.w3.org/2001/XMLSchema" xmlns:xs="http://www.w3.org/2001/XMLSchema" xmlns:p="http://schemas.microsoft.com/office/2006/metadata/properties" xmlns:ns2="2b48944c-ae21-45bb-a047-a8bb0b8256d1" targetNamespace="http://schemas.microsoft.com/office/2006/metadata/properties" ma:root="true" ma:fieldsID="40311babc64b1ba0d982e012fbe4c939" ns2:_="">
    <xsd:import namespace="2b48944c-ae21-45bb-a047-a8bb0b8256d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48944c-ae21-45bb-a047-a8bb0b8256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8BDD99-D51D-4690-B77B-500B3826CC46}">
  <ds:schemaRefs>
    <ds:schemaRef ds:uri="http://schemas.microsoft.com/sharepoint/v3/contenttype/forms"/>
  </ds:schemaRefs>
</ds:datastoreItem>
</file>

<file path=customXml/itemProps2.xml><?xml version="1.0" encoding="utf-8"?>
<ds:datastoreItem xmlns:ds="http://schemas.openxmlformats.org/officeDocument/2006/customXml" ds:itemID="{67BC665D-F1E2-4AB4-BBB8-1269946BD7E7}">
  <ds:schemaRefs>
    <ds:schemaRef ds:uri="http://schemas.openxmlformats.org/officeDocument/2006/bibliography"/>
  </ds:schemaRefs>
</ds:datastoreItem>
</file>

<file path=customXml/itemProps3.xml><?xml version="1.0" encoding="utf-8"?>
<ds:datastoreItem xmlns:ds="http://schemas.openxmlformats.org/officeDocument/2006/customXml" ds:itemID="{D6D323B9-4160-4CA0-85E8-4ABB42D34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48944c-ae21-45bb-a047-a8bb0b825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C169B7-3299-4B74-9593-4DE3DEFED8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6</Pages>
  <Words>1821</Words>
  <Characters>10019</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CNED</Company>
  <LinksUpToDate>false</LinksUpToDate>
  <CharactersWithSpaces>11817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Gigante Martine</dc:creator>
  <cp:keywords/>
  <cp:lastModifiedBy>Gigante Martine</cp:lastModifiedBy>
  <cp:revision>267</cp:revision>
  <cp:lastPrinted>2023-12-21T23:21:00Z</cp:lastPrinted>
  <dcterms:created xsi:type="dcterms:W3CDTF">2024-10-07T18:50:00Z</dcterms:created>
  <dcterms:modified xsi:type="dcterms:W3CDTF">2025-07-21T10:03:00Z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0x0101002A12BA7A7124574BA15AB3E4A810B89D</vt:lpwstr>
  </property>
  <property fmtid="{D5CDD505-2E9C-101B-9397-08002B2CF9AE}" pid="3" name="MediaServiceImageTags">
    <vt:lpwstr/>
  </property>
</Properties>
</file>